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1F08B1">
        <w:rPr>
          <w:sz w:val="26"/>
          <w:szCs w:val="26"/>
        </w:rPr>
        <w:t>04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790FCF">
        <w:rPr>
          <w:sz w:val="26"/>
          <w:szCs w:val="26"/>
        </w:rPr>
        <w:t>сентяб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F08B1">
        <w:rPr>
          <w:sz w:val="26"/>
          <w:szCs w:val="26"/>
        </w:rPr>
        <w:t>269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8C2AB0">
              <w:t>ведения личного подсобного хозяйства</w:t>
            </w:r>
            <w:r w:rsidR="001675EB">
              <w:t>» на</w:t>
            </w:r>
            <w:r w:rsidR="00347AC6">
              <w:t xml:space="preserve"> «</w:t>
            </w:r>
            <w:r w:rsidR="00C87C48">
              <w:t>ведение огородничества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8C2AB0">
        <w:t>ведения личного подсобного хозяйства</w:t>
      </w:r>
      <w:r w:rsidR="00832534">
        <w:t>» на «</w:t>
      </w:r>
      <w:r>
        <w:t>ведение огородничества</w:t>
      </w:r>
      <w:r w:rsidR="00832534">
        <w:t xml:space="preserve">» </w:t>
      </w:r>
      <w:r w:rsidR="00160744">
        <w:t xml:space="preserve">для земельного участка площадью </w:t>
      </w:r>
      <w:r w:rsidR="008C2AB0">
        <w:t>600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 w:rsidR="008C2AB0">
        <w:t>Набережная</w:t>
      </w:r>
      <w:proofErr w:type="spellEnd"/>
      <w:r w:rsidR="00160744">
        <w:t xml:space="preserve">, участок № </w:t>
      </w:r>
      <w:r w:rsidR="008C2AB0">
        <w:t>64А, кадастровый номер 19:04:010104:2093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2017-09-27T07:14:00Z</cp:lastPrinted>
  <dcterms:created xsi:type="dcterms:W3CDTF">2018-09-05T01:00:00Z</dcterms:created>
  <dcterms:modified xsi:type="dcterms:W3CDTF">2018-09-07T01:37:00Z</dcterms:modified>
</cp:coreProperties>
</file>