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9D" w:rsidRPr="005F0833" w:rsidRDefault="0062079D" w:rsidP="0062079D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  <w:r w:rsidRPr="005F0833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Российская Федерация</w:t>
      </w:r>
    </w:p>
    <w:p w:rsidR="0062079D" w:rsidRPr="005F0833" w:rsidRDefault="0062079D" w:rsidP="0062079D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  <w:r w:rsidRPr="005F0833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Республика Хакасия</w:t>
      </w:r>
    </w:p>
    <w:p w:rsidR="0062079D" w:rsidRPr="005F0833" w:rsidRDefault="0062079D" w:rsidP="0062079D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0833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Алтайский район</w:t>
      </w:r>
    </w:p>
    <w:p w:rsidR="0062079D" w:rsidRPr="005F0833" w:rsidRDefault="0062079D" w:rsidP="0062079D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  <w:r w:rsidRPr="005F08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Администрация </w:t>
      </w:r>
      <w:r w:rsidRPr="005F0833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Белоярского сельсовета</w:t>
      </w:r>
    </w:p>
    <w:p w:rsidR="0062079D" w:rsidRPr="005F0833" w:rsidRDefault="0062079D" w:rsidP="0062079D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</w:p>
    <w:p w:rsidR="0062079D" w:rsidRPr="005F0833" w:rsidRDefault="0062079D" w:rsidP="0062079D">
      <w:pPr>
        <w:spacing w:after="0" w:line="240" w:lineRule="auto"/>
        <w:ind w:right="35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0833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62079D" w:rsidRDefault="0062079D" w:rsidP="0062079D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color w:val="4BACC6"/>
          <w:sz w:val="26"/>
          <w:szCs w:val="26"/>
          <w:lang w:eastAsia="ru-RU"/>
        </w:rPr>
      </w:pPr>
    </w:p>
    <w:p w:rsidR="0062079D" w:rsidRPr="005F0833" w:rsidRDefault="0062079D" w:rsidP="0062079D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0833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«</w:t>
      </w:r>
      <w:r w:rsidR="00631599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21</w:t>
      </w:r>
      <w:r w:rsidRPr="005F0833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февраля </w:t>
      </w:r>
      <w:r w:rsidRPr="005F0833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8 </w:t>
      </w:r>
      <w:r w:rsidRPr="005F0833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г.</w:t>
      </w:r>
      <w:r w:rsidRPr="005F083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F0833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ab/>
      </w:r>
      <w:r w:rsidRPr="005F0833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ab/>
      </w:r>
      <w:r w:rsidRPr="005F0833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ab/>
      </w:r>
      <w:r w:rsidRPr="005F0833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ab/>
      </w:r>
      <w:r w:rsidRPr="005F0833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ab/>
      </w:r>
      <w:r w:rsidRPr="005F0833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ab/>
      </w:r>
      <w:r w:rsidRPr="005F0833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ab/>
        <w:t xml:space="preserve">        № </w:t>
      </w:r>
      <w:r w:rsidR="00631599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>45</w:t>
      </w:r>
    </w:p>
    <w:p w:rsidR="0062079D" w:rsidRPr="005F0833" w:rsidRDefault="0062079D" w:rsidP="0062079D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0833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с. Белый Яр</w:t>
      </w:r>
    </w:p>
    <w:p w:rsidR="0062079D" w:rsidRPr="005F0833" w:rsidRDefault="0062079D" w:rsidP="0062079D">
      <w:pPr>
        <w:shd w:val="clear" w:color="auto" w:fill="FFFFFF"/>
        <w:spacing w:after="0" w:line="240" w:lineRule="auto"/>
        <w:ind w:right="355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62079D" w:rsidRPr="005F0833" w:rsidTr="00471304">
        <w:trPr>
          <w:trHeight w:val="922"/>
        </w:trPr>
        <w:tc>
          <w:tcPr>
            <w:tcW w:w="4786" w:type="dxa"/>
          </w:tcPr>
          <w:p w:rsidR="0062079D" w:rsidRPr="005F0833" w:rsidRDefault="0062079D" w:rsidP="006207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изменении в приложение к постановлению Администрации  Белоярского сельсовета от 22.01.2018 №9 «</w:t>
            </w:r>
            <w:r w:rsidRPr="005F08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муниципальной  программы «Благоустройство дворовых территорий МКД и мест общего пользования на территории муниципального образования Белоярский сельсовет на 2018 - 2022 годы» в рамках реализации приоритетного проекта «Формирование комфортной городской среды»»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новой редакции».</w:t>
            </w:r>
          </w:p>
        </w:tc>
      </w:tr>
    </w:tbl>
    <w:p w:rsidR="0062079D" w:rsidRPr="005F0833" w:rsidRDefault="0062079D" w:rsidP="0062079D">
      <w:pPr>
        <w:shd w:val="clear" w:color="auto" w:fill="FFFFFF"/>
        <w:spacing w:after="0" w:line="293" w:lineRule="exact"/>
        <w:ind w:left="43" w:right="355" w:firstLine="8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2079D" w:rsidRPr="005F0833" w:rsidRDefault="0062079D" w:rsidP="0062079D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2079D" w:rsidRPr="005F0833" w:rsidRDefault="0062079D" w:rsidP="0062079D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0833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руководствуясь ст.47  Устава муниципального образования Белоярский сельсовет, ст.179 Бюджетного кодекса РФ, Администрация Белоярского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ельсовета,</w:t>
      </w:r>
    </w:p>
    <w:p w:rsidR="0062079D" w:rsidRDefault="0062079D" w:rsidP="0062079D">
      <w:pPr>
        <w:spacing w:after="0" w:line="240" w:lineRule="auto"/>
        <w:ind w:right="35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079D" w:rsidRPr="005F0833" w:rsidRDefault="0062079D" w:rsidP="0062079D">
      <w:pPr>
        <w:spacing w:after="0" w:line="240" w:lineRule="auto"/>
        <w:ind w:right="35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F083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5F0833">
        <w:rPr>
          <w:rFonts w:ascii="Times New Roman" w:eastAsia="Times New Roman" w:hAnsi="Times New Roman"/>
          <w:sz w:val="26"/>
          <w:szCs w:val="26"/>
          <w:lang w:eastAsia="ru-RU"/>
        </w:rPr>
        <w:t xml:space="preserve"> О С Т А Н О В Л Я ЕТ:</w:t>
      </w:r>
    </w:p>
    <w:p w:rsidR="0062079D" w:rsidRPr="005F0833" w:rsidRDefault="0062079D" w:rsidP="0062079D">
      <w:pPr>
        <w:spacing w:after="0" w:line="240" w:lineRule="auto"/>
        <w:ind w:right="35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079D" w:rsidRDefault="0062079D" w:rsidP="006207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приложение к постановлению Администрации  Белоярского сельсовета от 22.01.2018 № 9 «</w:t>
      </w:r>
      <w:r w:rsidRPr="005F0833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муниципальной  программы «Благоустройство дворовых территорий МКД и мест общего пользования на территории муниципального образования Белоярский сельсовет на 2018 - 2022 годы» в рамках реализации приоритетного проекта «Формирование комфортной городской среды»»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новой редакции», внести следующие изменения:</w:t>
      </w:r>
    </w:p>
    <w:p w:rsidR="0062079D" w:rsidRDefault="0062079D" w:rsidP="0062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79D">
        <w:rPr>
          <w:rFonts w:ascii="Times New Roman" w:eastAsia="Times New Roman" w:hAnsi="Times New Roman"/>
          <w:sz w:val="26"/>
          <w:szCs w:val="26"/>
          <w:lang w:eastAsia="ru-RU"/>
        </w:rPr>
        <w:t>Строку 9 «Паспорта муниципальной программы</w:t>
      </w:r>
      <w:bookmarkStart w:id="0" w:name="OLE_LINK70"/>
      <w:bookmarkStart w:id="1" w:name="OLE_LINK71"/>
      <w:bookmarkStart w:id="2" w:name="OLE_LINK72"/>
      <w:r w:rsidRPr="0062079D">
        <w:rPr>
          <w:rFonts w:ascii="Times New Roman" w:eastAsia="Times New Roman" w:hAnsi="Times New Roman"/>
          <w:sz w:val="26"/>
          <w:szCs w:val="26"/>
          <w:lang w:eastAsia="ru-RU"/>
        </w:rPr>
        <w:t xml:space="preserve"> «Благоустройство дворовых территорий МКД и мест  общего пользования на территории муниципального образования Белоярский сельсовет на 2018 - 2022 годы»</w:t>
      </w:r>
      <w:bookmarkEnd w:id="0"/>
      <w:bookmarkEnd w:id="1"/>
      <w:bookmarkEnd w:id="2"/>
      <w:r w:rsidRPr="0062079D">
        <w:rPr>
          <w:rFonts w:ascii="Times New Roman" w:eastAsia="Times New Roman" w:hAnsi="Times New Roman"/>
          <w:sz w:val="26"/>
          <w:szCs w:val="26"/>
          <w:lang w:eastAsia="ru-RU"/>
        </w:rPr>
        <w:t>, в рамках реализации приоритетного проекта «Формирование комфортной городской среды»»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изложить в новой редакции:</w:t>
      </w:r>
    </w:p>
    <w:p w:rsidR="0062079D" w:rsidRDefault="0062079D" w:rsidP="0062079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53"/>
      </w:tblGrid>
      <w:tr w:rsidR="0062079D" w:rsidRPr="0062079D" w:rsidTr="00471304">
        <w:trPr>
          <w:trHeight w:val="73"/>
        </w:trPr>
        <w:tc>
          <w:tcPr>
            <w:tcW w:w="3528" w:type="dxa"/>
            <w:shd w:val="clear" w:color="auto" w:fill="auto"/>
          </w:tcPr>
          <w:p w:rsidR="0062079D" w:rsidRPr="0062079D" w:rsidRDefault="0062079D" w:rsidP="00620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253" w:type="dxa"/>
            <w:shd w:val="clear" w:color="auto" w:fill="auto"/>
          </w:tcPr>
          <w:p w:rsidR="0062079D" w:rsidRPr="0062079D" w:rsidRDefault="0062079D" w:rsidP="0062079D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207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Необходимая доля </w:t>
            </w:r>
            <w:proofErr w:type="spellStart"/>
            <w:r w:rsidRPr="006207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207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Программы за счет средств бюджета МО Белоярский сельсовет ориентировочно составит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  <w:r w:rsidRPr="006207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годам: 2018 год –  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  <w:r w:rsidRPr="006207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,0  тыс. рублей; 2019 год –    26,0   </w:t>
            </w:r>
            <w:r w:rsidRPr="006207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тыс. рублей; 2020 год –     26,0  тыс. рублей; 2021 год –     27,0   тыс. рублей; 2022 год –     30,0 тыс. рублей. </w:t>
            </w:r>
            <w:proofErr w:type="gramEnd"/>
          </w:p>
        </w:tc>
      </w:tr>
    </w:tbl>
    <w:p w:rsidR="0062079D" w:rsidRDefault="0062079D" w:rsidP="0062079D">
      <w:pPr>
        <w:pStyle w:val="a3"/>
        <w:spacing w:after="0" w:line="240" w:lineRule="auto"/>
        <w:ind w:left="84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».</w:t>
      </w:r>
    </w:p>
    <w:p w:rsidR="0062079D" w:rsidRDefault="0062079D" w:rsidP="0062079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79D">
        <w:rPr>
          <w:rFonts w:ascii="Times New Roman" w:eastAsia="Times New Roman" w:hAnsi="Times New Roman"/>
          <w:sz w:val="26"/>
          <w:szCs w:val="26"/>
          <w:lang w:eastAsia="ru-RU"/>
        </w:rPr>
        <w:t>Раздел 4. «</w:t>
      </w:r>
      <w:r w:rsidRPr="006207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Обоснование ресурсного обеспечения  Программы»,</w:t>
      </w:r>
      <w:r w:rsidRPr="006207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в новой редакции: </w:t>
      </w:r>
    </w:p>
    <w:p w:rsidR="0062079D" w:rsidRDefault="0062079D" w:rsidP="0062079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62079D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Необходимая доля </w:t>
      </w:r>
      <w:proofErr w:type="spellStart"/>
      <w:r w:rsidRPr="0062079D"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софинансирования</w:t>
      </w:r>
      <w:proofErr w:type="spellEnd"/>
      <w:r w:rsidRPr="0062079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за счет средств бюджета МО Белоярский сельсовет ориентировочно составит 279 тыс. рублей, в том числе по годам: 2018 год –   170,0  тыс. рублей; 2019 год –    26,0   тыс. рублей; 2020 год –     26,0  тыс. рублей; 2021 год –     27,0   тыс. рублей;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2022 год –     30,0 тыс. рублей.»</w:t>
      </w:r>
      <w:proofErr w:type="gramEnd"/>
    </w:p>
    <w:p w:rsidR="0062079D" w:rsidRPr="0062079D" w:rsidRDefault="0062079D" w:rsidP="0062079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62079D">
        <w:rPr>
          <w:rFonts w:ascii="Times New Roman" w:eastAsia="Times New Roman" w:hAnsi="Times New Roman"/>
          <w:sz w:val="26"/>
          <w:szCs w:val="26"/>
          <w:lang w:eastAsia="ru-RU"/>
        </w:rPr>
        <w:t>Приложение 2 к муниципальной программе «</w:t>
      </w:r>
      <w:r w:rsidRPr="0062079D">
        <w:rPr>
          <w:rFonts w:ascii="Times New Roman" w:hAnsi="Times New Roman"/>
          <w:sz w:val="26"/>
          <w:szCs w:val="26"/>
        </w:rPr>
        <w:t>Перечень мероприятий муниципальной программы</w:t>
      </w:r>
      <w:bookmarkStart w:id="3" w:name="page19"/>
      <w:bookmarkStart w:id="4" w:name="page22"/>
      <w:bookmarkEnd w:id="3"/>
      <w:bookmarkEnd w:id="4"/>
      <w:r w:rsidRPr="0062079D">
        <w:rPr>
          <w:rFonts w:ascii="Times New Roman" w:hAnsi="Times New Roman"/>
          <w:sz w:val="26"/>
          <w:szCs w:val="26"/>
        </w:rPr>
        <w:t xml:space="preserve"> «Благоустройство дворовых территорий МКД и мест  общего пользования на территории муниципального образования Белоярский сельсовет на 2018 - 2022 годы»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изложить в новой редакции (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 постановлению).</w:t>
      </w:r>
    </w:p>
    <w:p w:rsidR="0062079D" w:rsidRPr="005F0833" w:rsidRDefault="0062079D" w:rsidP="0062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F0833">
        <w:rPr>
          <w:rFonts w:ascii="Times New Roman" w:eastAsia="Times New Roman" w:hAnsi="Times New Roman"/>
          <w:sz w:val="26"/>
          <w:szCs w:val="26"/>
          <w:lang w:eastAsia="ru-RU"/>
        </w:rPr>
        <w:t>. Настоящее постановление подлежит официальному опубликованию на сайте Администрации Белоярского сельсовета.</w:t>
      </w:r>
    </w:p>
    <w:p w:rsidR="0062079D" w:rsidRPr="005F0833" w:rsidRDefault="0062079D" w:rsidP="0062079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5F083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5F0833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5F0833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 Главы Белоярского сельсовета Н.В. Непомнящего.</w:t>
      </w:r>
    </w:p>
    <w:p w:rsidR="0062079D" w:rsidRPr="005F0833" w:rsidRDefault="0062079D" w:rsidP="0062079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079D" w:rsidRPr="005F0833" w:rsidRDefault="0062079D" w:rsidP="0062079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079D" w:rsidRPr="005F0833" w:rsidRDefault="0062079D" w:rsidP="0062079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079D" w:rsidRPr="005F0833" w:rsidRDefault="0062079D" w:rsidP="0062079D">
      <w:pPr>
        <w:tabs>
          <w:tab w:val="num" w:pos="67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0833">
        <w:rPr>
          <w:rFonts w:ascii="Times New Roman" w:eastAsia="Times New Roman" w:hAnsi="Times New Roman"/>
          <w:sz w:val="26"/>
          <w:szCs w:val="26"/>
          <w:lang w:eastAsia="ru-RU"/>
        </w:rPr>
        <w:t>Глава</w:t>
      </w:r>
    </w:p>
    <w:p w:rsidR="0062079D" w:rsidRDefault="0062079D" w:rsidP="0062079D">
      <w:pPr>
        <w:tabs>
          <w:tab w:val="num" w:pos="67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62079D" w:rsidSect="006207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0833">
        <w:rPr>
          <w:rFonts w:ascii="Times New Roman" w:eastAsia="Times New Roman" w:hAnsi="Times New Roman"/>
          <w:sz w:val="26"/>
          <w:szCs w:val="26"/>
          <w:lang w:eastAsia="ru-RU"/>
        </w:rPr>
        <w:t>Белоярского сельсовета</w:t>
      </w:r>
      <w:r w:rsidRPr="005F083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А. В. Мин Те Хо</w:t>
      </w:r>
    </w:p>
    <w:p w:rsidR="0062079D" w:rsidRDefault="0062079D" w:rsidP="0062079D"/>
    <w:p w:rsidR="0062079D" w:rsidRDefault="0062079D" w:rsidP="0062079D"/>
    <w:p w:rsidR="0062079D" w:rsidRDefault="0062079D" w:rsidP="006207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62079D">
        <w:rPr>
          <w:rFonts w:ascii="Times New Roman" w:hAnsi="Times New Roman"/>
          <w:sz w:val="26"/>
          <w:szCs w:val="26"/>
        </w:rPr>
        <w:t>риложение к постановлению</w:t>
      </w:r>
    </w:p>
    <w:p w:rsidR="0062079D" w:rsidRDefault="0062079D" w:rsidP="006207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207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Белоярского сельсовета</w:t>
      </w:r>
    </w:p>
    <w:p w:rsidR="0062079D" w:rsidRDefault="00631599" w:rsidP="006207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21февраля 2018 № 45</w:t>
      </w:r>
      <w:bookmarkStart w:id="5" w:name="_GoBack"/>
      <w:bookmarkEnd w:id="5"/>
    </w:p>
    <w:p w:rsidR="0062079D" w:rsidRPr="0062079D" w:rsidRDefault="0062079D" w:rsidP="006207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2079D" w:rsidRPr="0062079D" w:rsidRDefault="0062079D" w:rsidP="0062079D">
      <w:pPr>
        <w:jc w:val="center"/>
        <w:rPr>
          <w:b/>
        </w:rPr>
      </w:pPr>
      <w:r w:rsidRPr="0062079D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62079D">
        <w:rPr>
          <w:rFonts w:ascii="Times New Roman" w:hAnsi="Times New Roman"/>
          <w:b/>
          <w:sz w:val="26"/>
          <w:szCs w:val="26"/>
        </w:rPr>
        <w:t>Перечень мероприятий муниципальной программы «Благоустройство дворовых территорий МКД и мест  общего пользования на территории муниципального образования Белоярский сельсовет на 2018 - 2022 годы»</w:t>
      </w: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7"/>
        <w:gridCol w:w="850"/>
        <w:gridCol w:w="696"/>
        <w:gridCol w:w="577"/>
        <w:gridCol w:w="995"/>
        <w:gridCol w:w="659"/>
        <w:gridCol w:w="719"/>
        <w:gridCol w:w="709"/>
        <w:gridCol w:w="617"/>
        <w:gridCol w:w="655"/>
        <w:gridCol w:w="752"/>
        <w:gridCol w:w="753"/>
        <w:gridCol w:w="709"/>
        <w:gridCol w:w="709"/>
        <w:gridCol w:w="602"/>
        <w:gridCol w:w="15"/>
        <w:gridCol w:w="643"/>
        <w:gridCol w:w="15"/>
      </w:tblGrid>
      <w:tr w:rsidR="0062079D" w:rsidRPr="0062079D" w:rsidTr="0062079D">
        <w:trPr>
          <w:gridAfter w:val="1"/>
          <w:wAfter w:w="15" w:type="dxa"/>
          <w:trHeight w:val="677"/>
        </w:trPr>
        <w:tc>
          <w:tcPr>
            <w:tcW w:w="849" w:type="dxa"/>
            <w:vMerge w:val="restart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37" w:type="dxa"/>
            <w:vMerge w:val="restart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123" w:type="dxa"/>
            <w:gridSpan w:val="3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год,</w:t>
            </w:r>
            <w:bookmarkStart w:id="6" w:name="OLE_LINK109"/>
            <w:bookmarkStart w:id="7" w:name="OLE_LINK110"/>
            <w:bookmarkStart w:id="8" w:name="OLE_LINK111"/>
            <w:bookmarkStart w:id="9" w:name="OLE_LINK112"/>
            <w:bookmarkStart w:id="10" w:name="OLE_LINK113"/>
            <w:bookmarkStart w:id="11" w:name="OLE_LINK114"/>
          </w:p>
          <w:p w:rsidR="0062079D" w:rsidRPr="0062079D" w:rsidRDefault="0062079D" w:rsidP="00471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руб.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373" w:type="dxa"/>
            <w:gridSpan w:val="3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год,</w:t>
            </w:r>
          </w:p>
          <w:p w:rsidR="0062079D" w:rsidRPr="0062079D" w:rsidRDefault="0062079D" w:rsidP="00471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981" w:type="dxa"/>
            <w:gridSpan w:val="3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год,</w:t>
            </w:r>
          </w:p>
          <w:p w:rsidR="0062079D" w:rsidRPr="0062079D" w:rsidRDefault="0062079D" w:rsidP="00471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214" w:type="dxa"/>
            <w:gridSpan w:val="3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год,</w:t>
            </w:r>
          </w:p>
          <w:p w:rsidR="0062079D" w:rsidRPr="0062079D" w:rsidRDefault="0062079D" w:rsidP="00471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руб.</w:t>
            </w:r>
          </w:p>
          <w:p w:rsidR="0062079D" w:rsidRPr="0062079D" w:rsidRDefault="0062079D" w:rsidP="00471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gridSpan w:val="4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год,</w:t>
            </w:r>
          </w:p>
          <w:p w:rsidR="0062079D" w:rsidRPr="0062079D" w:rsidRDefault="0062079D" w:rsidP="00471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руб.</w:t>
            </w:r>
          </w:p>
        </w:tc>
      </w:tr>
      <w:tr w:rsidR="0062079D" w:rsidRPr="0062079D" w:rsidTr="0062079D">
        <w:trPr>
          <w:trHeight w:val="427"/>
        </w:trPr>
        <w:tc>
          <w:tcPr>
            <w:tcW w:w="849" w:type="dxa"/>
            <w:vMerge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2" w:name="_Hlk498025268"/>
          </w:p>
        </w:tc>
        <w:tc>
          <w:tcPr>
            <w:tcW w:w="3937" w:type="dxa"/>
            <w:vMerge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/б</w:t>
            </w:r>
          </w:p>
        </w:tc>
        <w:tc>
          <w:tcPr>
            <w:tcW w:w="696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/б</w:t>
            </w:r>
          </w:p>
        </w:tc>
        <w:tc>
          <w:tcPr>
            <w:tcW w:w="577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Ф/б</w:t>
            </w:r>
          </w:p>
        </w:tc>
        <w:tc>
          <w:tcPr>
            <w:tcW w:w="995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/б</w:t>
            </w:r>
          </w:p>
        </w:tc>
        <w:tc>
          <w:tcPr>
            <w:tcW w:w="659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/б</w:t>
            </w:r>
          </w:p>
        </w:tc>
        <w:tc>
          <w:tcPr>
            <w:tcW w:w="719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Ф/б</w:t>
            </w:r>
          </w:p>
        </w:tc>
        <w:tc>
          <w:tcPr>
            <w:tcW w:w="709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/б</w:t>
            </w:r>
          </w:p>
        </w:tc>
        <w:tc>
          <w:tcPr>
            <w:tcW w:w="617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/б</w:t>
            </w:r>
          </w:p>
        </w:tc>
        <w:tc>
          <w:tcPr>
            <w:tcW w:w="655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Ф/б</w:t>
            </w:r>
          </w:p>
        </w:tc>
        <w:tc>
          <w:tcPr>
            <w:tcW w:w="752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/б</w:t>
            </w:r>
          </w:p>
        </w:tc>
        <w:tc>
          <w:tcPr>
            <w:tcW w:w="753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/б</w:t>
            </w:r>
          </w:p>
        </w:tc>
        <w:tc>
          <w:tcPr>
            <w:tcW w:w="709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Ф/б</w:t>
            </w:r>
          </w:p>
        </w:tc>
        <w:tc>
          <w:tcPr>
            <w:tcW w:w="709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/б</w:t>
            </w:r>
          </w:p>
        </w:tc>
        <w:tc>
          <w:tcPr>
            <w:tcW w:w="617" w:type="dxa"/>
            <w:gridSpan w:val="2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/б</w:t>
            </w:r>
          </w:p>
        </w:tc>
        <w:tc>
          <w:tcPr>
            <w:tcW w:w="658" w:type="dxa"/>
            <w:gridSpan w:val="2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Ф/б</w:t>
            </w:r>
          </w:p>
        </w:tc>
      </w:tr>
      <w:bookmarkEnd w:id="12"/>
      <w:tr w:rsidR="0062079D" w:rsidRPr="0062079D" w:rsidTr="0062079D">
        <w:trPr>
          <w:trHeight w:val="759"/>
        </w:trPr>
        <w:tc>
          <w:tcPr>
            <w:tcW w:w="849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37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 программе ««Благоустройство дворовых территорий МКД и мест общего пользования на территории муниципального образования Белоярский сельсовет на 2018 - 2022 годы»»</w:t>
            </w:r>
          </w:p>
        </w:tc>
        <w:tc>
          <w:tcPr>
            <w:tcW w:w="850" w:type="dxa"/>
            <w:vAlign w:val="center"/>
          </w:tcPr>
          <w:p w:rsidR="0062079D" w:rsidRPr="0062079D" w:rsidRDefault="0062079D" w:rsidP="0062079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70</w:t>
            </w:r>
            <w:r w:rsidRPr="006207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96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7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26,0</w:t>
            </w:r>
          </w:p>
        </w:tc>
        <w:tc>
          <w:tcPr>
            <w:tcW w:w="659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9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26,0</w:t>
            </w:r>
          </w:p>
        </w:tc>
        <w:tc>
          <w:tcPr>
            <w:tcW w:w="617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753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617" w:type="dxa"/>
            <w:gridSpan w:val="2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62079D" w:rsidRPr="0062079D" w:rsidTr="0062079D">
        <w:trPr>
          <w:trHeight w:val="324"/>
        </w:trPr>
        <w:tc>
          <w:tcPr>
            <w:tcW w:w="849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37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Благоустройство дворовых территорий:</w:t>
            </w:r>
          </w:p>
        </w:tc>
        <w:tc>
          <w:tcPr>
            <w:tcW w:w="850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  <w:r w:rsidRPr="006207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96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7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659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9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617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753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617" w:type="dxa"/>
            <w:gridSpan w:val="2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62079D" w:rsidRPr="0062079D" w:rsidTr="0062079D">
        <w:trPr>
          <w:gridAfter w:val="1"/>
          <w:wAfter w:w="15" w:type="dxa"/>
          <w:trHeight w:val="333"/>
        </w:trPr>
        <w:tc>
          <w:tcPr>
            <w:tcW w:w="849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37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Благоустройство мест общего пользования:</w:t>
            </w:r>
          </w:p>
        </w:tc>
        <w:tc>
          <w:tcPr>
            <w:tcW w:w="850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  <w:r w:rsidRPr="006207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96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7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659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9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617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753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602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62079D" w:rsidRPr="0062079D" w:rsidTr="0062079D">
        <w:trPr>
          <w:gridAfter w:val="1"/>
          <w:wAfter w:w="15" w:type="dxa"/>
          <w:trHeight w:val="333"/>
        </w:trPr>
        <w:tc>
          <w:tcPr>
            <w:tcW w:w="849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37" w:type="dxa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62079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Экспертиза достоверности сметной документации, по объектам благоустройства</w:t>
            </w:r>
          </w:p>
        </w:tc>
        <w:tc>
          <w:tcPr>
            <w:tcW w:w="850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696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7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59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9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2" w:type="dxa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62079D" w:rsidRPr="0062079D" w:rsidRDefault="0062079D" w:rsidP="0047130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2079D" w:rsidRDefault="0062079D"/>
    <w:sectPr w:rsidR="0062079D" w:rsidSect="006207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11" w:rsidRDefault="001B6311" w:rsidP="0062079D">
      <w:pPr>
        <w:spacing w:after="0" w:line="240" w:lineRule="auto"/>
      </w:pPr>
      <w:r>
        <w:separator/>
      </w:r>
    </w:p>
  </w:endnote>
  <w:endnote w:type="continuationSeparator" w:id="0">
    <w:p w:rsidR="001B6311" w:rsidRDefault="001B6311" w:rsidP="0062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11" w:rsidRDefault="001B6311" w:rsidP="0062079D">
      <w:pPr>
        <w:spacing w:after="0" w:line="240" w:lineRule="auto"/>
      </w:pPr>
      <w:r>
        <w:separator/>
      </w:r>
    </w:p>
  </w:footnote>
  <w:footnote w:type="continuationSeparator" w:id="0">
    <w:p w:rsidR="001B6311" w:rsidRDefault="001B6311" w:rsidP="0062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33EF"/>
    <w:multiLevelType w:val="hybridMultilevel"/>
    <w:tmpl w:val="5FACB77E"/>
    <w:lvl w:ilvl="0" w:tplc="0BD67A3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ED1295"/>
    <w:multiLevelType w:val="hybridMultilevel"/>
    <w:tmpl w:val="423A383A"/>
    <w:lvl w:ilvl="0" w:tplc="090439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9D"/>
    <w:rsid w:val="001B6311"/>
    <w:rsid w:val="0062079D"/>
    <w:rsid w:val="00631599"/>
    <w:rsid w:val="00C064E2"/>
    <w:rsid w:val="00E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79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0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7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79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20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7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Елена</cp:lastModifiedBy>
  <cp:revision>2</cp:revision>
  <dcterms:created xsi:type="dcterms:W3CDTF">2018-02-28T02:43:00Z</dcterms:created>
  <dcterms:modified xsi:type="dcterms:W3CDTF">2018-03-05T06:20:00Z</dcterms:modified>
</cp:coreProperties>
</file>