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3D" w:rsidRPr="00C7602A" w:rsidRDefault="0057633D" w:rsidP="0057633D">
      <w:pPr>
        <w:jc w:val="center"/>
        <w:rPr>
          <w:sz w:val="26"/>
          <w:szCs w:val="26"/>
        </w:rPr>
      </w:pPr>
      <w:r w:rsidRPr="00C7602A">
        <w:rPr>
          <w:sz w:val="26"/>
          <w:szCs w:val="26"/>
        </w:rPr>
        <w:t>Российская Федерация</w:t>
      </w:r>
    </w:p>
    <w:p w:rsidR="0057633D" w:rsidRPr="00C7602A" w:rsidRDefault="0057633D" w:rsidP="0057633D">
      <w:pPr>
        <w:jc w:val="center"/>
        <w:rPr>
          <w:sz w:val="26"/>
          <w:szCs w:val="26"/>
        </w:rPr>
      </w:pPr>
      <w:r w:rsidRPr="00C7602A">
        <w:rPr>
          <w:sz w:val="26"/>
          <w:szCs w:val="26"/>
        </w:rPr>
        <w:t>Республика Хакасия</w:t>
      </w:r>
    </w:p>
    <w:p w:rsidR="0057633D" w:rsidRPr="00C7602A" w:rsidRDefault="0057633D" w:rsidP="0057633D">
      <w:pPr>
        <w:jc w:val="center"/>
        <w:rPr>
          <w:sz w:val="26"/>
          <w:szCs w:val="26"/>
        </w:rPr>
      </w:pPr>
      <w:r w:rsidRPr="00C7602A">
        <w:rPr>
          <w:sz w:val="26"/>
          <w:szCs w:val="26"/>
        </w:rPr>
        <w:t>Алтайский район</w:t>
      </w:r>
    </w:p>
    <w:p w:rsidR="0057633D" w:rsidRPr="00C7602A" w:rsidRDefault="00275D40" w:rsidP="0057633D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57633D" w:rsidRPr="00C7602A">
        <w:rPr>
          <w:sz w:val="26"/>
          <w:szCs w:val="26"/>
        </w:rPr>
        <w:t xml:space="preserve">  Белоярского сельсовета</w:t>
      </w:r>
    </w:p>
    <w:p w:rsidR="0057633D" w:rsidRPr="00C7602A" w:rsidRDefault="0057633D" w:rsidP="0057633D">
      <w:pPr>
        <w:jc w:val="center"/>
        <w:rPr>
          <w:b/>
          <w:sz w:val="26"/>
          <w:szCs w:val="26"/>
        </w:rPr>
      </w:pPr>
    </w:p>
    <w:p w:rsidR="0057633D" w:rsidRPr="00C7602A" w:rsidRDefault="0057633D" w:rsidP="0057633D">
      <w:pPr>
        <w:jc w:val="center"/>
        <w:rPr>
          <w:b/>
          <w:sz w:val="26"/>
          <w:szCs w:val="26"/>
        </w:rPr>
      </w:pPr>
    </w:p>
    <w:p w:rsidR="0057633D" w:rsidRPr="00C7602A" w:rsidRDefault="0057633D" w:rsidP="0057633D">
      <w:pPr>
        <w:jc w:val="center"/>
        <w:rPr>
          <w:sz w:val="26"/>
          <w:szCs w:val="26"/>
        </w:rPr>
      </w:pPr>
      <w:r w:rsidRPr="00C7602A">
        <w:rPr>
          <w:sz w:val="26"/>
          <w:szCs w:val="26"/>
        </w:rPr>
        <w:t>ПОСТАНОВЛЕНИЕ</w:t>
      </w:r>
    </w:p>
    <w:p w:rsidR="0057633D" w:rsidRPr="00C7602A" w:rsidRDefault="0057633D" w:rsidP="0057633D">
      <w:pPr>
        <w:rPr>
          <w:sz w:val="26"/>
          <w:szCs w:val="26"/>
        </w:rPr>
      </w:pPr>
    </w:p>
    <w:p w:rsidR="0057633D" w:rsidRPr="00C7602A" w:rsidRDefault="0057633D" w:rsidP="0057633D">
      <w:pPr>
        <w:rPr>
          <w:sz w:val="26"/>
          <w:szCs w:val="26"/>
        </w:rPr>
      </w:pPr>
    </w:p>
    <w:p w:rsidR="0057633D" w:rsidRPr="00C7602A" w:rsidRDefault="003F2DB0" w:rsidP="0057633D">
      <w:pPr>
        <w:rPr>
          <w:sz w:val="26"/>
          <w:szCs w:val="26"/>
        </w:rPr>
      </w:pPr>
      <w:r>
        <w:rPr>
          <w:sz w:val="26"/>
          <w:szCs w:val="26"/>
        </w:rPr>
        <w:t>«26</w:t>
      </w:r>
      <w:r w:rsidR="0057633D" w:rsidRPr="00C7602A">
        <w:rPr>
          <w:sz w:val="26"/>
          <w:szCs w:val="26"/>
        </w:rPr>
        <w:t xml:space="preserve">»  января  2018 г.                                                      </w:t>
      </w:r>
      <w:r>
        <w:rPr>
          <w:sz w:val="26"/>
          <w:szCs w:val="26"/>
        </w:rPr>
        <w:t xml:space="preserve">                          №  19</w:t>
      </w:r>
      <w:r w:rsidR="0057633D" w:rsidRPr="00C7602A">
        <w:rPr>
          <w:sz w:val="26"/>
          <w:szCs w:val="26"/>
        </w:rPr>
        <w:t xml:space="preserve">                                           </w:t>
      </w:r>
    </w:p>
    <w:p w:rsidR="0057633D" w:rsidRPr="00C7602A" w:rsidRDefault="0057633D" w:rsidP="0057633D">
      <w:pPr>
        <w:jc w:val="center"/>
        <w:rPr>
          <w:sz w:val="26"/>
          <w:szCs w:val="26"/>
        </w:rPr>
      </w:pPr>
      <w:r w:rsidRPr="00C7602A">
        <w:rPr>
          <w:sz w:val="26"/>
          <w:szCs w:val="26"/>
        </w:rPr>
        <w:t>с. Белый Яр</w:t>
      </w:r>
    </w:p>
    <w:p w:rsidR="0057633D" w:rsidRPr="00C7602A" w:rsidRDefault="0057633D" w:rsidP="0057633D">
      <w:pPr>
        <w:jc w:val="center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1"/>
        <w:gridCol w:w="4750"/>
      </w:tblGrid>
      <w:tr w:rsidR="0057633D" w:rsidRPr="00C7602A" w:rsidTr="0057633D">
        <w:trPr>
          <w:trHeight w:val="324"/>
        </w:trPr>
        <w:tc>
          <w:tcPr>
            <w:tcW w:w="4821" w:type="dxa"/>
          </w:tcPr>
          <w:p w:rsidR="0057633D" w:rsidRPr="00C7602A" w:rsidRDefault="0057633D" w:rsidP="0057633D">
            <w:pPr>
              <w:jc w:val="both"/>
              <w:rPr>
                <w:b/>
                <w:sz w:val="26"/>
                <w:szCs w:val="26"/>
              </w:rPr>
            </w:pPr>
            <w:r w:rsidRPr="00C7602A">
              <w:rPr>
                <w:color w:val="000000"/>
                <w:sz w:val="26"/>
                <w:szCs w:val="26"/>
              </w:rPr>
              <w:t xml:space="preserve">Об утверждении Положения </w:t>
            </w:r>
            <w:r w:rsidR="00275D40">
              <w:rPr>
                <w:rStyle w:val="0pt"/>
                <w:sz w:val="26"/>
                <w:szCs w:val="26"/>
              </w:rPr>
              <w:t>о</w:t>
            </w:r>
            <w:r w:rsidRPr="00C7602A">
              <w:rPr>
                <w:rStyle w:val="0pt"/>
                <w:sz w:val="26"/>
                <w:szCs w:val="26"/>
              </w:rPr>
              <w:t xml:space="preserve"> системе </w:t>
            </w:r>
            <w:proofErr w:type="gramStart"/>
            <w:r w:rsidRPr="00C7602A">
              <w:rPr>
                <w:rStyle w:val="0pt"/>
                <w:sz w:val="26"/>
                <w:szCs w:val="26"/>
              </w:rPr>
              <w:t>оплаты труда централизованной бухгалтерии</w:t>
            </w:r>
            <w:r w:rsidRPr="00C7602A">
              <w:rPr>
                <w:color w:val="000000"/>
                <w:sz w:val="26"/>
                <w:szCs w:val="26"/>
              </w:rPr>
              <w:t xml:space="preserve"> Администрации</w:t>
            </w:r>
            <w:r w:rsidRPr="00C7602A">
              <w:rPr>
                <w:sz w:val="26"/>
                <w:szCs w:val="26"/>
              </w:rPr>
              <w:t xml:space="preserve"> </w:t>
            </w:r>
            <w:r w:rsidRPr="00C7602A">
              <w:rPr>
                <w:color w:val="000000"/>
                <w:sz w:val="26"/>
                <w:szCs w:val="26"/>
              </w:rPr>
              <w:t>Белоярского</w:t>
            </w:r>
            <w:r w:rsidRPr="00C7602A">
              <w:rPr>
                <w:sz w:val="26"/>
                <w:szCs w:val="26"/>
              </w:rPr>
              <w:t xml:space="preserve"> сельсовета</w:t>
            </w:r>
            <w:proofErr w:type="gramEnd"/>
            <w:r w:rsidRPr="00C760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50" w:type="dxa"/>
          </w:tcPr>
          <w:p w:rsidR="0057633D" w:rsidRPr="00C7602A" w:rsidRDefault="0057633D" w:rsidP="00E924F9">
            <w:pPr>
              <w:rPr>
                <w:b/>
                <w:sz w:val="26"/>
                <w:szCs w:val="26"/>
              </w:rPr>
            </w:pPr>
          </w:p>
        </w:tc>
      </w:tr>
    </w:tbl>
    <w:p w:rsidR="0057633D" w:rsidRPr="00C7602A" w:rsidRDefault="0057633D" w:rsidP="0057633D">
      <w:pPr>
        <w:jc w:val="both"/>
        <w:rPr>
          <w:sz w:val="26"/>
          <w:szCs w:val="26"/>
        </w:rPr>
      </w:pPr>
    </w:p>
    <w:p w:rsidR="0057633D" w:rsidRPr="00C7602A" w:rsidRDefault="0057633D" w:rsidP="0057633D">
      <w:pPr>
        <w:ind w:firstLine="708"/>
        <w:jc w:val="both"/>
        <w:rPr>
          <w:sz w:val="26"/>
          <w:szCs w:val="26"/>
        </w:rPr>
      </w:pPr>
    </w:p>
    <w:p w:rsidR="0057633D" w:rsidRPr="00C7602A" w:rsidRDefault="0057633D" w:rsidP="0057633D">
      <w:pPr>
        <w:ind w:firstLine="708"/>
        <w:jc w:val="both"/>
        <w:rPr>
          <w:sz w:val="26"/>
          <w:szCs w:val="26"/>
        </w:rPr>
      </w:pPr>
      <w:r w:rsidRPr="00C7602A">
        <w:rPr>
          <w:sz w:val="26"/>
          <w:szCs w:val="26"/>
        </w:rPr>
        <w:t>В соответствии со статьёй 135 Трудового кодекса Российской Федерации, статьёй 41 Устава муниципального образования Белоярский сельсовет,</w:t>
      </w:r>
    </w:p>
    <w:p w:rsidR="0057633D" w:rsidRPr="00C7602A" w:rsidRDefault="0057633D" w:rsidP="0057633D">
      <w:pPr>
        <w:ind w:firstLine="708"/>
        <w:jc w:val="both"/>
        <w:rPr>
          <w:sz w:val="26"/>
          <w:szCs w:val="26"/>
        </w:rPr>
      </w:pPr>
      <w:r w:rsidRPr="00C7602A">
        <w:rPr>
          <w:sz w:val="26"/>
          <w:szCs w:val="26"/>
        </w:rPr>
        <w:t xml:space="preserve"> </w:t>
      </w:r>
    </w:p>
    <w:p w:rsidR="0057633D" w:rsidRPr="00C7602A" w:rsidRDefault="0057633D" w:rsidP="0057633D">
      <w:pPr>
        <w:ind w:firstLine="708"/>
        <w:jc w:val="center"/>
        <w:rPr>
          <w:sz w:val="26"/>
          <w:szCs w:val="26"/>
        </w:rPr>
      </w:pPr>
      <w:r w:rsidRPr="00C7602A">
        <w:rPr>
          <w:sz w:val="26"/>
          <w:szCs w:val="26"/>
        </w:rPr>
        <w:t>ПОСТАНОВЛЯЕТ:</w:t>
      </w:r>
    </w:p>
    <w:p w:rsidR="0057633D" w:rsidRPr="00C7602A" w:rsidRDefault="0057633D" w:rsidP="0057633D">
      <w:pPr>
        <w:ind w:firstLine="708"/>
        <w:jc w:val="both"/>
        <w:rPr>
          <w:sz w:val="26"/>
          <w:szCs w:val="26"/>
        </w:rPr>
      </w:pPr>
    </w:p>
    <w:p w:rsidR="0057633D" w:rsidRPr="00C24C5F" w:rsidRDefault="00C24C5F" w:rsidP="0057633D">
      <w:pPr>
        <w:pStyle w:val="4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41" w:lineRule="exact"/>
        <w:ind w:left="20" w:right="20" w:firstLine="540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="00333AE2">
        <w:rPr>
          <w:color w:val="000000"/>
          <w:sz w:val="26"/>
          <w:szCs w:val="26"/>
        </w:rPr>
        <w:t xml:space="preserve">прилагаемое </w:t>
      </w:r>
      <w:r>
        <w:rPr>
          <w:color w:val="000000"/>
          <w:sz w:val="26"/>
          <w:szCs w:val="26"/>
        </w:rPr>
        <w:t>Положение о</w:t>
      </w:r>
      <w:r w:rsidR="0057633D" w:rsidRPr="00C7602A">
        <w:rPr>
          <w:color w:val="000000"/>
          <w:sz w:val="26"/>
          <w:szCs w:val="26"/>
        </w:rPr>
        <w:t xml:space="preserve"> системе оплаты централизованной бухгалтерии Админ</w:t>
      </w:r>
      <w:r>
        <w:rPr>
          <w:color w:val="000000"/>
          <w:sz w:val="26"/>
          <w:szCs w:val="26"/>
        </w:rPr>
        <w:t>истрации Белоярского сельсовета</w:t>
      </w:r>
      <w:r w:rsidR="0057633D" w:rsidRPr="00C7602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B32050" w:rsidRPr="00C7602A" w:rsidRDefault="0057633D" w:rsidP="00B32050">
      <w:pPr>
        <w:pStyle w:val="4"/>
        <w:numPr>
          <w:ilvl w:val="0"/>
          <w:numId w:val="1"/>
        </w:numPr>
        <w:shd w:val="clear" w:color="auto" w:fill="auto"/>
        <w:tabs>
          <w:tab w:val="left" w:pos="814"/>
        </w:tabs>
        <w:spacing w:after="0" w:line="341" w:lineRule="exact"/>
        <w:ind w:left="20" w:firstLine="540"/>
        <w:jc w:val="both"/>
        <w:rPr>
          <w:sz w:val="26"/>
          <w:szCs w:val="26"/>
        </w:rPr>
      </w:pPr>
      <w:r w:rsidRPr="00C7602A">
        <w:rPr>
          <w:color w:val="000000"/>
          <w:sz w:val="26"/>
          <w:szCs w:val="26"/>
        </w:rPr>
        <w:t>Постановление главы Белоярского сельсовета от 25.07.2011 г. № 91 «Об утверждении Положения о системе оплаты труда централизованной бухгалтерии при админи</w:t>
      </w:r>
      <w:r w:rsidR="00B32050">
        <w:rPr>
          <w:color w:val="000000"/>
          <w:sz w:val="26"/>
          <w:szCs w:val="26"/>
        </w:rPr>
        <w:t>страции Белоярского сельсовета»</w:t>
      </w:r>
      <w:r w:rsidR="00B32050" w:rsidRPr="00B32050">
        <w:rPr>
          <w:color w:val="000000"/>
          <w:sz w:val="26"/>
          <w:szCs w:val="26"/>
        </w:rPr>
        <w:t xml:space="preserve"> </w:t>
      </w:r>
      <w:r w:rsidR="00B32050">
        <w:rPr>
          <w:color w:val="000000"/>
          <w:sz w:val="26"/>
          <w:szCs w:val="26"/>
        </w:rPr>
        <w:t>п</w:t>
      </w:r>
      <w:r w:rsidR="00B32050" w:rsidRPr="00C7602A">
        <w:rPr>
          <w:color w:val="000000"/>
          <w:sz w:val="26"/>
          <w:szCs w:val="26"/>
        </w:rPr>
        <w:t>ризнать утратившим силу</w:t>
      </w:r>
      <w:r w:rsidR="00B32050">
        <w:rPr>
          <w:color w:val="000000"/>
          <w:sz w:val="26"/>
          <w:szCs w:val="26"/>
        </w:rPr>
        <w:t>.</w:t>
      </w:r>
      <w:r w:rsidR="00B32050" w:rsidRPr="00C7602A">
        <w:rPr>
          <w:color w:val="000000"/>
          <w:sz w:val="26"/>
          <w:szCs w:val="26"/>
        </w:rPr>
        <w:t xml:space="preserve"> </w:t>
      </w:r>
    </w:p>
    <w:p w:rsidR="0057633D" w:rsidRPr="00C7602A" w:rsidRDefault="0057633D" w:rsidP="0057633D">
      <w:pPr>
        <w:jc w:val="both"/>
        <w:rPr>
          <w:sz w:val="26"/>
          <w:szCs w:val="26"/>
        </w:rPr>
      </w:pPr>
      <w:r w:rsidRPr="00C7602A">
        <w:rPr>
          <w:color w:val="000000"/>
          <w:sz w:val="26"/>
          <w:szCs w:val="26"/>
        </w:rPr>
        <w:t xml:space="preserve">        </w:t>
      </w:r>
      <w:r w:rsidR="00B32050" w:rsidRPr="00B32050">
        <w:rPr>
          <w:sz w:val="26"/>
          <w:szCs w:val="26"/>
        </w:rPr>
        <w:t>3</w:t>
      </w:r>
      <w:r w:rsidRPr="00B32050">
        <w:rPr>
          <w:sz w:val="26"/>
          <w:szCs w:val="26"/>
        </w:rPr>
        <w:t xml:space="preserve">. Пункт 1 распространяется на правоотношения, возникшие с 1 января 2018 года.                              </w:t>
      </w:r>
    </w:p>
    <w:p w:rsidR="00B32050" w:rsidRPr="00C7602A" w:rsidRDefault="00B32050" w:rsidP="00B32050">
      <w:pPr>
        <w:pStyle w:val="4"/>
        <w:shd w:val="clear" w:color="auto" w:fill="auto"/>
        <w:tabs>
          <w:tab w:val="left" w:pos="567"/>
        </w:tabs>
        <w:spacing w:after="0" w:line="341" w:lineRule="exact"/>
        <w:ind w:right="20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4. Настоящее </w:t>
      </w:r>
      <w:r w:rsidRPr="00C7602A">
        <w:rPr>
          <w:color w:val="000000"/>
          <w:sz w:val="26"/>
          <w:szCs w:val="26"/>
        </w:rPr>
        <w:t>Постановление вступает в силу со дня его официального опубликования.</w:t>
      </w:r>
    </w:p>
    <w:p w:rsidR="0057633D" w:rsidRPr="00C7602A" w:rsidRDefault="00B32050" w:rsidP="0057633D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BB114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57633D" w:rsidRPr="00C7602A">
        <w:rPr>
          <w:color w:val="000000"/>
          <w:sz w:val="26"/>
          <w:szCs w:val="26"/>
        </w:rPr>
        <w:t xml:space="preserve">5. </w:t>
      </w:r>
      <w:proofErr w:type="gramStart"/>
      <w:r w:rsidR="0057633D" w:rsidRPr="00C7602A">
        <w:rPr>
          <w:color w:val="000000"/>
          <w:sz w:val="26"/>
          <w:szCs w:val="26"/>
        </w:rPr>
        <w:t>Контроль за</w:t>
      </w:r>
      <w:proofErr w:type="gramEnd"/>
      <w:r w:rsidR="0057633D" w:rsidRPr="00C7602A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57633D" w:rsidRPr="00C7602A" w:rsidRDefault="0057633D" w:rsidP="0057633D">
      <w:pPr>
        <w:rPr>
          <w:sz w:val="26"/>
          <w:szCs w:val="26"/>
        </w:rPr>
      </w:pPr>
    </w:p>
    <w:p w:rsidR="0057633D" w:rsidRPr="00C7602A" w:rsidRDefault="0057633D" w:rsidP="0057633D">
      <w:pPr>
        <w:rPr>
          <w:sz w:val="26"/>
          <w:szCs w:val="26"/>
        </w:rPr>
      </w:pPr>
    </w:p>
    <w:p w:rsidR="0057633D" w:rsidRPr="00C7602A" w:rsidRDefault="0057633D" w:rsidP="0057633D">
      <w:pPr>
        <w:rPr>
          <w:sz w:val="26"/>
          <w:szCs w:val="26"/>
        </w:rPr>
      </w:pPr>
      <w:r w:rsidRPr="00C7602A">
        <w:rPr>
          <w:sz w:val="26"/>
          <w:szCs w:val="26"/>
        </w:rPr>
        <w:t>Глава</w:t>
      </w:r>
    </w:p>
    <w:p w:rsidR="0057633D" w:rsidRPr="00C7602A" w:rsidRDefault="0057633D" w:rsidP="0057633D">
      <w:pPr>
        <w:jc w:val="both"/>
        <w:rPr>
          <w:sz w:val="26"/>
          <w:szCs w:val="26"/>
        </w:rPr>
      </w:pPr>
      <w:r w:rsidRPr="00C7602A">
        <w:rPr>
          <w:sz w:val="26"/>
          <w:szCs w:val="26"/>
        </w:rPr>
        <w:t xml:space="preserve">Белоярского сельсовета </w:t>
      </w:r>
      <w:r w:rsidRPr="00C7602A">
        <w:rPr>
          <w:sz w:val="26"/>
          <w:szCs w:val="26"/>
        </w:rPr>
        <w:tab/>
        <w:t xml:space="preserve">                                                                   А.В. Мин Те Хо</w:t>
      </w:r>
    </w:p>
    <w:p w:rsidR="0057633D" w:rsidRPr="00C7602A" w:rsidRDefault="0057633D" w:rsidP="0057633D">
      <w:pPr>
        <w:jc w:val="both"/>
        <w:rPr>
          <w:sz w:val="26"/>
          <w:szCs w:val="26"/>
        </w:rPr>
      </w:pPr>
    </w:p>
    <w:p w:rsidR="0057633D" w:rsidRPr="00C7602A" w:rsidRDefault="0057633D" w:rsidP="0057633D">
      <w:pPr>
        <w:jc w:val="both"/>
        <w:rPr>
          <w:sz w:val="26"/>
          <w:szCs w:val="26"/>
        </w:rPr>
      </w:pPr>
    </w:p>
    <w:p w:rsidR="0057633D" w:rsidRPr="00C7602A" w:rsidRDefault="0057633D" w:rsidP="0057633D">
      <w:pPr>
        <w:jc w:val="both"/>
        <w:rPr>
          <w:sz w:val="26"/>
          <w:szCs w:val="26"/>
        </w:rPr>
      </w:pPr>
    </w:p>
    <w:p w:rsidR="0057633D" w:rsidRPr="00C7602A" w:rsidRDefault="0057633D" w:rsidP="0057633D">
      <w:pPr>
        <w:jc w:val="both"/>
        <w:rPr>
          <w:sz w:val="26"/>
          <w:szCs w:val="26"/>
        </w:rPr>
      </w:pPr>
    </w:p>
    <w:p w:rsidR="0057633D" w:rsidRPr="00C7602A" w:rsidRDefault="0057633D" w:rsidP="0057633D">
      <w:pPr>
        <w:jc w:val="both"/>
        <w:rPr>
          <w:sz w:val="26"/>
          <w:szCs w:val="26"/>
        </w:rPr>
      </w:pPr>
    </w:p>
    <w:p w:rsidR="0057633D" w:rsidRPr="00C7602A" w:rsidRDefault="0057633D" w:rsidP="0057633D">
      <w:pPr>
        <w:jc w:val="both"/>
        <w:rPr>
          <w:sz w:val="26"/>
          <w:szCs w:val="26"/>
        </w:rPr>
      </w:pPr>
    </w:p>
    <w:p w:rsidR="0057633D" w:rsidRPr="00C7602A" w:rsidRDefault="0057633D" w:rsidP="0057633D">
      <w:pPr>
        <w:jc w:val="both"/>
        <w:rPr>
          <w:sz w:val="26"/>
          <w:szCs w:val="26"/>
        </w:rPr>
      </w:pPr>
    </w:p>
    <w:p w:rsidR="0057633D" w:rsidRPr="00C7602A" w:rsidRDefault="0057633D" w:rsidP="0057633D">
      <w:pPr>
        <w:jc w:val="both"/>
        <w:rPr>
          <w:sz w:val="26"/>
          <w:szCs w:val="26"/>
        </w:rPr>
      </w:pPr>
    </w:p>
    <w:p w:rsidR="0057633D" w:rsidRPr="00C7602A" w:rsidRDefault="0057633D" w:rsidP="0057633D">
      <w:pPr>
        <w:jc w:val="both"/>
        <w:rPr>
          <w:sz w:val="26"/>
          <w:szCs w:val="26"/>
        </w:rPr>
      </w:pPr>
    </w:p>
    <w:p w:rsidR="00C907F5" w:rsidRPr="00C7602A" w:rsidRDefault="00C907F5" w:rsidP="0057633D">
      <w:pPr>
        <w:jc w:val="both"/>
        <w:rPr>
          <w:sz w:val="26"/>
          <w:szCs w:val="26"/>
        </w:rPr>
      </w:pPr>
    </w:p>
    <w:p w:rsidR="0057633D" w:rsidRDefault="0057633D" w:rsidP="0057633D">
      <w:pPr>
        <w:pStyle w:val="4"/>
        <w:shd w:val="clear" w:color="auto" w:fill="auto"/>
        <w:spacing w:after="0"/>
        <w:ind w:right="20" w:firstLine="0"/>
        <w:jc w:val="left"/>
        <w:rPr>
          <w:color w:val="000000"/>
          <w:sz w:val="26"/>
          <w:szCs w:val="26"/>
        </w:rPr>
      </w:pPr>
      <w:r w:rsidRPr="00C7602A">
        <w:rPr>
          <w:color w:val="000000"/>
          <w:sz w:val="26"/>
          <w:szCs w:val="26"/>
        </w:rPr>
        <w:lastRenderedPageBreak/>
        <w:t xml:space="preserve">                                                                           </w:t>
      </w:r>
      <w:r w:rsidR="00333AE2">
        <w:rPr>
          <w:color w:val="000000"/>
          <w:sz w:val="26"/>
          <w:szCs w:val="26"/>
        </w:rPr>
        <w:t>Приложение</w:t>
      </w:r>
      <w:r w:rsidRPr="00C7602A">
        <w:rPr>
          <w:color w:val="000000"/>
          <w:sz w:val="26"/>
          <w:szCs w:val="26"/>
        </w:rPr>
        <w:t xml:space="preserve"> к  Постановлению</w:t>
      </w:r>
    </w:p>
    <w:p w:rsidR="00B32050" w:rsidRPr="00C7602A" w:rsidRDefault="00B32050" w:rsidP="0057633D">
      <w:pPr>
        <w:pStyle w:val="4"/>
        <w:shd w:val="clear" w:color="auto" w:fill="auto"/>
        <w:spacing w:after="0"/>
        <w:ind w:right="20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Главы Белоярского сельсовета</w:t>
      </w:r>
    </w:p>
    <w:p w:rsidR="0057633D" w:rsidRPr="00C7602A" w:rsidRDefault="0057633D" w:rsidP="0057633D">
      <w:pPr>
        <w:pStyle w:val="4"/>
        <w:shd w:val="clear" w:color="auto" w:fill="auto"/>
        <w:spacing w:after="0"/>
        <w:ind w:right="20" w:firstLine="0"/>
        <w:jc w:val="left"/>
        <w:rPr>
          <w:color w:val="000000"/>
          <w:sz w:val="26"/>
          <w:szCs w:val="26"/>
        </w:rPr>
      </w:pPr>
      <w:r w:rsidRPr="00C7602A">
        <w:rPr>
          <w:color w:val="000000"/>
          <w:sz w:val="26"/>
          <w:szCs w:val="26"/>
        </w:rPr>
        <w:t xml:space="preserve">                                                            </w:t>
      </w:r>
      <w:r w:rsidR="003F2DB0">
        <w:rPr>
          <w:color w:val="000000"/>
          <w:sz w:val="26"/>
          <w:szCs w:val="26"/>
        </w:rPr>
        <w:t xml:space="preserve">               от «26» января 2018  № </w:t>
      </w:r>
      <w:bookmarkStart w:id="0" w:name="_GoBack"/>
      <w:bookmarkEnd w:id="0"/>
      <w:r w:rsidR="003F2DB0">
        <w:rPr>
          <w:color w:val="000000"/>
          <w:sz w:val="26"/>
          <w:szCs w:val="26"/>
        </w:rPr>
        <w:t>19</w:t>
      </w:r>
    </w:p>
    <w:p w:rsidR="00C907F5" w:rsidRPr="00C7602A" w:rsidRDefault="00C907F5" w:rsidP="00C907F5">
      <w:pPr>
        <w:pStyle w:val="30"/>
        <w:shd w:val="clear" w:color="auto" w:fill="auto"/>
        <w:spacing w:before="0" w:line="274" w:lineRule="exact"/>
        <w:ind w:right="60" w:firstLine="0"/>
        <w:jc w:val="left"/>
        <w:rPr>
          <w:rStyle w:val="30pt"/>
          <w:sz w:val="26"/>
          <w:szCs w:val="26"/>
        </w:rPr>
      </w:pPr>
    </w:p>
    <w:p w:rsidR="00C907F5" w:rsidRPr="00C7602A" w:rsidRDefault="00C907F5" w:rsidP="00C907F5">
      <w:pPr>
        <w:pStyle w:val="30"/>
        <w:shd w:val="clear" w:color="auto" w:fill="auto"/>
        <w:spacing w:before="0" w:line="274" w:lineRule="exact"/>
        <w:ind w:right="60" w:firstLine="0"/>
        <w:jc w:val="left"/>
        <w:rPr>
          <w:rStyle w:val="30pt"/>
          <w:sz w:val="26"/>
          <w:szCs w:val="26"/>
        </w:rPr>
      </w:pPr>
    </w:p>
    <w:p w:rsidR="0057633D" w:rsidRPr="00C7602A" w:rsidRDefault="0057633D" w:rsidP="0057633D">
      <w:pPr>
        <w:pStyle w:val="30"/>
        <w:shd w:val="clear" w:color="auto" w:fill="auto"/>
        <w:spacing w:before="0" w:line="274" w:lineRule="exact"/>
        <w:ind w:right="60" w:firstLine="0"/>
        <w:rPr>
          <w:rStyle w:val="30pt"/>
          <w:b/>
          <w:sz w:val="26"/>
          <w:szCs w:val="26"/>
        </w:rPr>
      </w:pPr>
      <w:r w:rsidRPr="00C7602A">
        <w:rPr>
          <w:rStyle w:val="30pt"/>
          <w:b/>
          <w:sz w:val="26"/>
          <w:szCs w:val="26"/>
        </w:rPr>
        <w:t xml:space="preserve">Положение </w:t>
      </w:r>
    </w:p>
    <w:p w:rsidR="0057633D" w:rsidRPr="00C7602A" w:rsidRDefault="0057633D" w:rsidP="0057633D">
      <w:pPr>
        <w:pStyle w:val="30"/>
        <w:shd w:val="clear" w:color="auto" w:fill="auto"/>
        <w:spacing w:before="0" w:line="274" w:lineRule="exact"/>
        <w:ind w:right="60" w:firstLine="0"/>
        <w:rPr>
          <w:rStyle w:val="30pt"/>
          <w:b/>
          <w:sz w:val="26"/>
          <w:szCs w:val="26"/>
        </w:rPr>
      </w:pPr>
      <w:r w:rsidRPr="00C7602A">
        <w:rPr>
          <w:rStyle w:val="30pt"/>
          <w:b/>
          <w:sz w:val="26"/>
          <w:szCs w:val="26"/>
        </w:rPr>
        <w:t xml:space="preserve">о системе оплаты труда централизованной бухгалтерии </w:t>
      </w:r>
    </w:p>
    <w:p w:rsidR="00C907F5" w:rsidRPr="00C7602A" w:rsidRDefault="0057633D" w:rsidP="00C907F5">
      <w:pPr>
        <w:pStyle w:val="30"/>
        <w:shd w:val="clear" w:color="auto" w:fill="auto"/>
        <w:spacing w:before="0" w:line="274" w:lineRule="exact"/>
        <w:ind w:right="60" w:firstLine="0"/>
        <w:rPr>
          <w:rStyle w:val="30pt"/>
          <w:b/>
          <w:sz w:val="26"/>
          <w:szCs w:val="26"/>
        </w:rPr>
      </w:pPr>
      <w:r w:rsidRPr="00C7602A">
        <w:rPr>
          <w:rStyle w:val="30pt"/>
          <w:b/>
          <w:sz w:val="26"/>
          <w:szCs w:val="26"/>
        </w:rPr>
        <w:t>Администрации Белоярского сельсовета</w:t>
      </w:r>
    </w:p>
    <w:p w:rsidR="00C907F5" w:rsidRPr="00C7602A" w:rsidRDefault="00C907F5" w:rsidP="00B32050">
      <w:pPr>
        <w:pStyle w:val="30"/>
        <w:shd w:val="clear" w:color="auto" w:fill="auto"/>
        <w:spacing w:before="0" w:line="274" w:lineRule="exact"/>
        <w:ind w:right="60" w:firstLine="0"/>
        <w:jc w:val="left"/>
        <w:rPr>
          <w:b w:val="0"/>
          <w:sz w:val="26"/>
          <w:szCs w:val="26"/>
        </w:rPr>
      </w:pPr>
    </w:p>
    <w:p w:rsidR="00B32050" w:rsidRPr="00B32050" w:rsidRDefault="0057633D" w:rsidP="00B32050">
      <w:pPr>
        <w:pStyle w:val="4"/>
        <w:numPr>
          <w:ilvl w:val="0"/>
          <w:numId w:val="10"/>
        </w:numPr>
        <w:shd w:val="clear" w:color="auto" w:fill="auto"/>
        <w:spacing w:after="217" w:line="276" w:lineRule="auto"/>
        <w:jc w:val="both"/>
        <w:rPr>
          <w:color w:val="000000"/>
          <w:spacing w:val="2"/>
          <w:sz w:val="26"/>
          <w:szCs w:val="26"/>
          <w:shd w:val="clear" w:color="auto" w:fill="FFFFFF"/>
        </w:rPr>
      </w:pPr>
      <w:r w:rsidRPr="00C7602A">
        <w:rPr>
          <w:rStyle w:val="0pt"/>
          <w:sz w:val="26"/>
          <w:szCs w:val="26"/>
        </w:rPr>
        <w:t>Общие положения</w:t>
      </w:r>
    </w:p>
    <w:p w:rsidR="0057633D" w:rsidRPr="00C7602A" w:rsidRDefault="00C907F5" w:rsidP="00C907F5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76" w:lineRule="auto"/>
        <w:ind w:left="120" w:right="40" w:firstLine="660"/>
        <w:jc w:val="both"/>
        <w:rPr>
          <w:rStyle w:val="0pt"/>
          <w:color w:val="auto"/>
          <w:spacing w:val="3"/>
          <w:sz w:val="26"/>
          <w:szCs w:val="26"/>
          <w:shd w:val="clear" w:color="auto" w:fill="auto"/>
        </w:rPr>
      </w:pPr>
      <w:r w:rsidRPr="00C7602A">
        <w:rPr>
          <w:rStyle w:val="0pt"/>
          <w:sz w:val="26"/>
          <w:szCs w:val="26"/>
        </w:rPr>
        <w:t xml:space="preserve"> </w:t>
      </w:r>
      <w:r w:rsidR="0057633D" w:rsidRPr="00C7602A">
        <w:rPr>
          <w:rStyle w:val="0pt"/>
          <w:sz w:val="26"/>
          <w:szCs w:val="26"/>
        </w:rPr>
        <w:t>Настоящее Положение разработано в целях обеспечения социальной защищ</w:t>
      </w:r>
      <w:r w:rsidRPr="00C7602A">
        <w:rPr>
          <w:rStyle w:val="0pt"/>
          <w:sz w:val="26"/>
          <w:szCs w:val="26"/>
        </w:rPr>
        <w:t>ё</w:t>
      </w:r>
      <w:r w:rsidR="0057633D" w:rsidRPr="00C7602A">
        <w:rPr>
          <w:rStyle w:val="0pt"/>
          <w:sz w:val="26"/>
          <w:szCs w:val="26"/>
        </w:rPr>
        <w:t>нности, совершенствования, регулирования и упорядочения оплаты труда работников централизованной бухгалтерии при администрации Белоярского сельсовета (далее - работники).</w:t>
      </w:r>
    </w:p>
    <w:p w:rsidR="0057633D" w:rsidRPr="00C7602A" w:rsidRDefault="00C907F5" w:rsidP="00C907F5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76" w:lineRule="auto"/>
        <w:ind w:left="120" w:right="40" w:firstLine="660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 xml:space="preserve"> </w:t>
      </w:r>
      <w:r w:rsidR="0057633D" w:rsidRPr="00C7602A">
        <w:rPr>
          <w:rStyle w:val="0pt"/>
          <w:sz w:val="26"/>
          <w:szCs w:val="26"/>
        </w:rPr>
        <w:t>Положение разработано в соответствии с Трудовым кодексом Российской Федерации, нормативными правовыми актами Российской Федерации и Республики Хакасия.</w:t>
      </w:r>
    </w:p>
    <w:p w:rsidR="0057633D" w:rsidRPr="00C7602A" w:rsidRDefault="0057633D" w:rsidP="00C907F5">
      <w:pPr>
        <w:pStyle w:val="4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76" w:lineRule="auto"/>
        <w:ind w:left="120" w:firstLine="589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 xml:space="preserve">Система определения </w:t>
      </w:r>
      <w:proofErr w:type="gramStart"/>
      <w:r w:rsidRPr="00C7602A">
        <w:rPr>
          <w:rStyle w:val="0pt"/>
          <w:sz w:val="26"/>
          <w:szCs w:val="26"/>
        </w:rPr>
        <w:t>размера оплаты труда</w:t>
      </w:r>
      <w:proofErr w:type="gramEnd"/>
      <w:r w:rsidRPr="00C7602A">
        <w:rPr>
          <w:rStyle w:val="0pt"/>
          <w:sz w:val="26"/>
          <w:szCs w:val="26"/>
        </w:rPr>
        <w:t>, установленная настоящим</w:t>
      </w:r>
      <w:r w:rsidR="00C907F5" w:rsidRPr="00C7602A">
        <w:rPr>
          <w:sz w:val="26"/>
          <w:szCs w:val="26"/>
        </w:rPr>
        <w:t xml:space="preserve"> </w:t>
      </w:r>
      <w:r w:rsidRPr="00C7602A">
        <w:rPr>
          <w:rStyle w:val="0pt"/>
          <w:sz w:val="26"/>
          <w:szCs w:val="26"/>
        </w:rPr>
        <w:t>Положением, распространяется на работников централизованных бухгалтерий при администрации муниципального образования Белоярский сельсовет</w:t>
      </w:r>
    </w:p>
    <w:p w:rsidR="0057633D" w:rsidRPr="00C7602A" w:rsidRDefault="00C907F5" w:rsidP="00C907F5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76" w:lineRule="auto"/>
        <w:ind w:left="120" w:right="40" w:firstLine="660"/>
        <w:jc w:val="both"/>
        <w:rPr>
          <w:rStyle w:val="0pt"/>
          <w:color w:val="auto"/>
          <w:spacing w:val="3"/>
          <w:sz w:val="26"/>
          <w:szCs w:val="26"/>
          <w:shd w:val="clear" w:color="auto" w:fill="auto"/>
        </w:rPr>
      </w:pPr>
      <w:r w:rsidRPr="00C7602A">
        <w:rPr>
          <w:rStyle w:val="0pt"/>
          <w:sz w:val="26"/>
          <w:szCs w:val="26"/>
        </w:rPr>
        <w:t xml:space="preserve"> </w:t>
      </w:r>
      <w:r w:rsidR="0057633D" w:rsidRPr="00C7602A">
        <w:rPr>
          <w:rStyle w:val="0pt"/>
          <w:sz w:val="26"/>
          <w:szCs w:val="26"/>
        </w:rPr>
        <w:t>Заработная плата работников (без уч</w:t>
      </w:r>
      <w:r w:rsidRPr="00C7602A">
        <w:rPr>
          <w:rStyle w:val="0pt"/>
          <w:sz w:val="26"/>
          <w:szCs w:val="26"/>
        </w:rPr>
        <w:t>ё</w:t>
      </w:r>
      <w:r w:rsidR="0057633D" w:rsidRPr="00C7602A">
        <w:rPr>
          <w:rStyle w:val="0pt"/>
          <w:sz w:val="26"/>
          <w:szCs w:val="26"/>
        </w:rPr>
        <w:t>та премий и иных стимулирующих выплат), устанавливаемая в соответствии с настоящим Положением, не может быть меньше заработной платы (без уч</w:t>
      </w:r>
      <w:r w:rsidRPr="00C7602A">
        <w:rPr>
          <w:rStyle w:val="0pt"/>
          <w:sz w:val="26"/>
          <w:szCs w:val="26"/>
        </w:rPr>
        <w:t>ё</w:t>
      </w:r>
      <w:r w:rsidR="0057633D" w:rsidRPr="00C7602A">
        <w:rPr>
          <w:rStyle w:val="0pt"/>
          <w:sz w:val="26"/>
          <w:szCs w:val="26"/>
        </w:rPr>
        <w:t>та премий и иных стимулирующих выплат), выплачиваемой до введения новой системы оплаты труда, при условии сохранения объ</w:t>
      </w:r>
      <w:r w:rsidRPr="00C7602A">
        <w:rPr>
          <w:rStyle w:val="0pt"/>
          <w:sz w:val="26"/>
          <w:szCs w:val="26"/>
        </w:rPr>
        <w:t>ё</w:t>
      </w:r>
      <w:r w:rsidR="0057633D" w:rsidRPr="00C7602A">
        <w:rPr>
          <w:rStyle w:val="0pt"/>
          <w:sz w:val="26"/>
          <w:szCs w:val="26"/>
        </w:rPr>
        <w:t>ма должностных обязанностей работников и выполнения ими работ той же квалификации.</w:t>
      </w:r>
    </w:p>
    <w:p w:rsidR="0057633D" w:rsidRPr="00C7602A" w:rsidRDefault="00C907F5" w:rsidP="00C907F5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76" w:lineRule="auto"/>
        <w:ind w:left="120" w:right="40" w:firstLine="660"/>
        <w:jc w:val="both"/>
        <w:rPr>
          <w:rStyle w:val="0pt"/>
          <w:color w:val="auto"/>
          <w:spacing w:val="3"/>
          <w:sz w:val="26"/>
          <w:szCs w:val="26"/>
          <w:shd w:val="clear" w:color="auto" w:fill="auto"/>
        </w:rPr>
      </w:pPr>
      <w:r w:rsidRPr="00C7602A">
        <w:rPr>
          <w:rStyle w:val="0pt"/>
          <w:sz w:val="26"/>
          <w:szCs w:val="26"/>
        </w:rPr>
        <w:t xml:space="preserve"> </w:t>
      </w:r>
      <w:r w:rsidR="0057633D" w:rsidRPr="00C7602A">
        <w:rPr>
          <w:rStyle w:val="0pt"/>
          <w:sz w:val="26"/>
          <w:szCs w:val="26"/>
        </w:rPr>
        <w:t xml:space="preserve">Размер начисленной заработной платы работника, полностью отработавшего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 w:rsidR="0057633D" w:rsidRPr="00C7602A">
        <w:rPr>
          <w:rStyle w:val="0pt"/>
          <w:sz w:val="26"/>
          <w:szCs w:val="26"/>
        </w:rPr>
        <w:t>размера оплаты труда</w:t>
      </w:r>
      <w:proofErr w:type="gramEnd"/>
      <w:r w:rsidR="0057633D" w:rsidRPr="00C7602A">
        <w:rPr>
          <w:rStyle w:val="0pt"/>
          <w:sz w:val="26"/>
          <w:szCs w:val="26"/>
        </w:rPr>
        <w:t>, установленного действующими правовыми актами.</w:t>
      </w:r>
    </w:p>
    <w:p w:rsidR="0057633D" w:rsidRPr="00C7602A" w:rsidRDefault="0057633D" w:rsidP="00C907F5">
      <w:pPr>
        <w:pStyle w:val="4"/>
        <w:shd w:val="clear" w:color="auto" w:fill="auto"/>
        <w:tabs>
          <w:tab w:val="left" w:pos="1426"/>
        </w:tabs>
        <w:spacing w:after="0" w:line="276" w:lineRule="auto"/>
        <w:ind w:right="40" w:firstLine="0"/>
        <w:jc w:val="both"/>
        <w:rPr>
          <w:sz w:val="26"/>
          <w:szCs w:val="26"/>
        </w:rPr>
      </w:pPr>
    </w:p>
    <w:p w:rsidR="00C907F5" w:rsidRPr="00C7602A" w:rsidRDefault="0057633D" w:rsidP="00C907F5">
      <w:pPr>
        <w:pStyle w:val="4"/>
        <w:numPr>
          <w:ilvl w:val="0"/>
          <w:numId w:val="3"/>
        </w:numPr>
        <w:shd w:val="clear" w:color="auto" w:fill="auto"/>
        <w:spacing w:after="217" w:line="276" w:lineRule="auto"/>
        <w:ind w:left="2835" w:hanging="425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Оклады (должностные оклады)</w:t>
      </w:r>
    </w:p>
    <w:p w:rsidR="0057633D" w:rsidRPr="00C7602A" w:rsidRDefault="0057633D" w:rsidP="00C907F5">
      <w:pPr>
        <w:pStyle w:val="4"/>
        <w:numPr>
          <w:ilvl w:val="1"/>
          <w:numId w:val="3"/>
        </w:numPr>
        <w:shd w:val="clear" w:color="auto" w:fill="auto"/>
        <w:tabs>
          <w:tab w:val="left" w:pos="1070"/>
        </w:tabs>
        <w:spacing w:after="0" w:line="276" w:lineRule="auto"/>
        <w:ind w:left="120" w:right="40" w:firstLine="660"/>
        <w:jc w:val="both"/>
        <w:rPr>
          <w:rStyle w:val="0pt"/>
          <w:color w:val="auto"/>
          <w:spacing w:val="3"/>
          <w:sz w:val="26"/>
          <w:szCs w:val="26"/>
          <w:shd w:val="clear" w:color="auto" w:fill="auto"/>
        </w:rPr>
      </w:pPr>
      <w:r w:rsidRPr="00C7602A">
        <w:rPr>
          <w:rStyle w:val="0pt"/>
          <w:sz w:val="26"/>
          <w:szCs w:val="26"/>
        </w:rPr>
        <w:t>Система оплаты труда работников включает в себя оклады (должностные оклады), выплаты компенсационного характера, предусмотренные разделом 3 настоящего Положения, выплаты стимулирующего характера, предусмотренные разделом 4 настоящего Положения.</w:t>
      </w:r>
    </w:p>
    <w:p w:rsidR="00C907F5" w:rsidRDefault="0057633D" w:rsidP="00B32050">
      <w:pPr>
        <w:pStyle w:val="4"/>
        <w:shd w:val="clear" w:color="auto" w:fill="auto"/>
        <w:tabs>
          <w:tab w:val="left" w:pos="1070"/>
        </w:tabs>
        <w:spacing w:after="0" w:line="276" w:lineRule="auto"/>
        <w:ind w:right="40" w:firstLine="709"/>
        <w:jc w:val="both"/>
        <w:rPr>
          <w:rStyle w:val="0pt"/>
          <w:sz w:val="26"/>
          <w:szCs w:val="26"/>
        </w:rPr>
      </w:pPr>
      <w:r w:rsidRPr="00C7602A">
        <w:rPr>
          <w:rStyle w:val="0pt"/>
          <w:sz w:val="26"/>
          <w:szCs w:val="26"/>
        </w:rPr>
        <w:t>Работникам могут быть произведены иные выплаты в пределах фонда оплаты труда</w:t>
      </w:r>
      <w:r w:rsidR="00B22A83" w:rsidRPr="00C7602A">
        <w:rPr>
          <w:rStyle w:val="0pt"/>
          <w:sz w:val="26"/>
          <w:szCs w:val="26"/>
        </w:rPr>
        <w:t xml:space="preserve">, предусмотренные действующим законодательством. </w:t>
      </w:r>
    </w:p>
    <w:p w:rsidR="00B32050" w:rsidRDefault="00B32050" w:rsidP="00B32050">
      <w:pPr>
        <w:pStyle w:val="4"/>
        <w:shd w:val="clear" w:color="auto" w:fill="auto"/>
        <w:tabs>
          <w:tab w:val="left" w:pos="1070"/>
        </w:tabs>
        <w:spacing w:after="0" w:line="276" w:lineRule="auto"/>
        <w:ind w:right="40" w:firstLine="709"/>
        <w:jc w:val="both"/>
        <w:rPr>
          <w:rStyle w:val="0pt"/>
          <w:sz w:val="26"/>
          <w:szCs w:val="26"/>
        </w:rPr>
      </w:pPr>
    </w:p>
    <w:p w:rsidR="00B32050" w:rsidRDefault="00B32050" w:rsidP="00B32050">
      <w:pPr>
        <w:pStyle w:val="4"/>
        <w:shd w:val="clear" w:color="auto" w:fill="auto"/>
        <w:tabs>
          <w:tab w:val="left" w:pos="1070"/>
        </w:tabs>
        <w:spacing w:after="0" w:line="276" w:lineRule="auto"/>
        <w:ind w:right="40" w:firstLine="709"/>
        <w:jc w:val="both"/>
        <w:rPr>
          <w:rStyle w:val="0pt"/>
          <w:sz w:val="26"/>
          <w:szCs w:val="26"/>
        </w:rPr>
      </w:pPr>
    </w:p>
    <w:p w:rsidR="00B32050" w:rsidRPr="00C7602A" w:rsidRDefault="00B32050" w:rsidP="00B32050">
      <w:pPr>
        <w:pStyle w:val="4"/>
        <w:shd w:val="clear" w:color="auto" w:fill="auto"/>
        <w:tabs>
          <w:tab w:val="left" w:pos="1070"/>
        </w:tabs>
        <w:spacing w:after="0" w:line="276" w:lineRule="auto"/>
        <w:ind w:right="40" w:firstLine="709"/>
        <w:jc w:val="both"/>
        <w:rPr>
          <w:rStyle w:val="0pt"/>
          <w:sz w:val="26"/>
          <w:szCs w:val="26"/>
        </w:rPr>
      </w:pPr>
    </w:p>
    <w:p w:rsidR="00C907F5" w:rsidRPr="00C7602A" w:rsidRDefault="00C907F5" w:rsidP="00C907F5">
      <w:pPr>
        <w:pStyle w:val="4"/>
        <w:numPr>
          <w:ilvl w:val="1"/>
          <w:numId w:val="3"/>
        </w:numPr>
        <w:shd w:val="clear" w:color="auto" w:fill="auto"/>
        <w:tabs>
          <w:tab w:val="left" w:pos="1070"/>
        </w:tabs>
        <w:spacing w:after="0" w:line="276" w:lineRule="auto"/>
        <w:ind w:right="40" w:firstLine="709"/>
        <w:jc w:val="both"/>
        <w:rPr>
          <w:rStyle w:val="0pt"/>
          <w:sz w:val="26"/>
          <w:szCs w:val="26"/>
        </w:rPr>
      </w:pPr>
      <w:r w:rsidRPr="00C7602A">
        <w:rPr>
          <w:rStyle w:val="0pt"/>
          <w:sz w:val="26"/>
          <w:szCs w:val="26"/>
        </w:rPr>
        <w:lastRenderedPageBreak/>
        <w:t>Работникам устанавливаются следующие размеры окладов (должностных окладов):</w:t>
      </w:r>
    </w:p>
    <w:tbl>
      <w:tblPr>
        <w:tblW w:w="9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603"/>
        <w:gridCol w:w="1130"/>
        <w:gridCol w:w="3277"/>
      </w:tblGrid>
      <w:tr w:rsidR="00B22A83" w:rsidRPr="00C7602A" w:rsidTr="00610042">
        <w:trPr>
          <w:trHeight w:hRule="exact" w:val="97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A83" w:rsidRPr="00C7602A" w:rsidRDefault="00B22A83" w:rsidP="00610042">
            <w:pPr>
              <w:pStyle w:val="4"/>
              <w:shd w:val="clear" w:color="auto" w:fill="auto"/>
              <w:spacing w:after="0" w:line="276" w:lineRule="auto"/>
              <w:ind w:left="120" w:firstLine="0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№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A83" w:rsidRPr="00C7602A" w:rsidRDefault="00B22A83" w:rsidP="00610042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Наименование должности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042" w:rsidRPr="00C7602A" w:rsidRDefault="00B22A83" w:rsidP="00610042">
            <w:pPr>
              <w:pStyle w:val="4"/>
              <w:shd w:val="clear" w:color="auto" w:fill="auto"/>
              <w:spacing w:after="0" w:line="276" w:lineRule="auto"/>
              <w:ind w:firstLine="0"/>
              <w:rPr>
                <w:rStyle w:val="0pt"/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 xml:space="preserve">Оклад </w:t>
            </w:r>
          </w:p>
          <w:p w:rsidR="00B22A83" w:rsidRPr="00C7602A" w:rsidRDefault="00B22A83" w:rsidP="00610042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(должностной оклад), руб</w:t>
            </w:r>
            <w:r w:rsidR="00610042" w:rsidRPr="00C7602A">
              <w:rPr>
                <w:rStyle w:val="0pt"/>
                <w:sz w:val="26"/>
                <w:szCs w:val="26"/>
              </w:rPr>
              <w:t>.</w:t>
            </w:r>
          </w:p>
        </w:tc>
      </w:tr>
      <w:tr w:rsidR="00B22A83" w:rsidRPr="00C7602A" w:rsidTr="00610042">
        <w:trPr>
          <w:trHeight w:hRule="exact" w:val="4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A83" w:rsidRPr="00C7602A" w:rsidRDefault="00B22A83" w:rsidP="00C907F5">
            <w:pPr>
              <w:pStyle w:val="4"/>
              <w:shd w:val="clear" w:color="auto" w:fill="auto"/>
              <w:spacing w:after="0" w:line="276" w:lineRule="auto"/>
              <w:ind w:left="140" w:firstLine="0"/>
              <w:jc w:val="both"/>
              <w:rPr>
                <w:b/>
                <w:sz w:val="26"/>
                <w:szCs w:val="26"/>
              </w:rPr>
            </w:pPr>
            <w:r w:rsidRPr="00C7602A">
              <w:rPr>
                <w:rStyle w:val="CordiaUPC17pt0pt"/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A83" w:rsidRPr="00C7602A" w:rsidRDefault="00B22A83" w:rsidP="00C907F5">
            <w:pPr>
              <w:pStyle w:val="4"/>
              <w:shd w:val="clear" w:color="auto" w:fill="auto"/>
              <w:spacing w:after="0" w:line="276" w:lineRule="auto"/>
              <w:ind w:left="140" w:firstLine="0"/>
              <w:jc w:val="both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A83" w:rsidRPr="00C7602A" w:rsidRDefault="00C7602A" w:rsidP="00C907F5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7602A">
              <w:rPr>
                <w:rStyle w:val="0pt"/>
                <w:color w:val="auto"/>
                <w:sz w:val="26"/>
                <w:szCs w:val="26"/>
              </w:rPr>
              <w:t>8104</w:t>
            </w:r>
          </w:p>
        </w:tc>
      </w:tr>
      <w:tr w:rsidR="00610042" w:rsidRPr="00C7602A" w:rsidTr="00610042">
        <w:trPr>
          <w:trHeight w:hRule="exact" w:val="4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A83" w:rsidRPr="00C7602A" w:rsidRDefault="00B22A83" w:rsidP="00C907F5">
            <w:pPr>
              <w:pStyle w:val="4"/>
              <w:shd w:val="clear" w:color="auto" w:fill="auto"/>
              <w:spacing w:after="0" w:line="276" w:lineRule="auto"/>
              <w:ind w:left="140" w:firstLine="0"/>
              <w:jc w:val="both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2.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A83" w:rsidRPr="00C7602A" w:rsidRDefault="00B22A83" w:rsidP="00C7602A">
            <w:pPr>
              <w:pStyle w:val="4"/>
              <w:shd w:val="clear" w:color="auto" w:fill="auto"/>
              <w:spacing w:after="0" w:line="276" w:lineRule="auto"/>
              <w:ind w:left="120" w:firstLine="0"/>
              <w:jc w:val="both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 xml:space="preserve">Ведущий бухгалтер, 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</w:tcPr>
          <w:p w:rsidR="00B22A83" w:rsidRPr="00C7602A" w:rsidRDefault="00B22A83" w:rsidP="00C907F5">
            <w:pPr>
              <w:pStyle w:val="4"/>
              <w:shd w:val="clear" w:color="auto" w:fill="auto"/>
              <w:tabs>
                <w:tab w:val="left" w:leader="dot" w:pos="525"/>
              </w:tabs>
              <w:spacing w:after="0" w:line="276" w:lineRule="auto"/>
              <w:ind w:left="4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A83" w:rsidRPr="00C7602A" w:rsidRDefault="00C7602A" w:rsidP="00C907F5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7602A">
              <w:rPr>
                <w:rStyle w:val="0pt"/>
                <w:color w:val="auto"/>
                <w:sz w:val="26"/>
                <w:szCs w:val="26"/>
              </w:rPr>
              <w:t>5804</w:t>
            </w:r>
          </w:p>
        </w:tc>
      </w:tr>
      <w:tr w:rsidR="00610042" w:rsidRPr="00C7602A" w:rsidTr="00610042">
        <w:trPr>
          <w:trHeight w:hRule="exact" w:val="4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A83" w:rsidRPr="00C7602A" w:rsidRDefault="00B22A83" w:rsidP="00C907F5">
            <w:pPr>
              <w:pStyle w:val="4"/>
              <w:shd w:val="clear" w:color="auto" w:fill="auto"/>
              <w:spacing w:after="0" w:line="276" w:lineRule="auto"/>
              <w:ind w:left="140" w:firstLine="0"/>
              <w:jc w:val="both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5.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A83" w:rsidRPr="00C7602A" w:rsidRDefault="00B22A83" w:rsidP="00C907F5">
            <w:pPr>
              <w:pStyle w:val="4"/>
              <w:shd w:val="clear" w:color="auto" w:fill="auto"/>
              <w:spacing w:after="0" w:line="276" w:lineRule="auto"/>
              <w:ind w:left="120" w:firstLine="0"/>
              <w:jc w:val="both"/>
              <w:rPr>
                <w:sz w:val="26"/>
                <w:szCs w:val="26"/>
              </w:rPr>
            </w:pPr>
            <w:r w:rsidRPr="00C7602A">
              <w:rPr>
                <w:rStyle w:val="0pt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A83" w:rsidRPr="00C7602A" w:rsidRDefault="00C7602A" w:rsidP="00C7602A">
            <w:pPr>
              <w:pStyle w:val="4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7602A">
              <w:rPr>
                <w:rStyle w:val="0pt"/>
                <w:color w:val="auto"/>
                <w:sz w:val="26"/>
                <w:szCs w:val="26"/>
              </w:rPr>
              <w:t>4596</w:t>
            </w:r>
          </w:p>
        </w:tc>
      </w:tr>
    </w:tbl>
    <w:p w:rsidR="0057633D" w:rsidRPr="00C7602A" w:rsidRDefault="0057633D" w:rsidP="00C907F5">
      <w:pPr>
        <w:spacing w:line="276" w:lineRule="auto"/>
        <w:jc w:val="both"/>
        <w:rPr>
          <w:sz w:val="26"/>
          <w:szCs w:val="26"/>
        </w:rPr>
      </w:pPr>
    </w:p>
    <w:p w:rsidR="00B22A83" w:rsidRPr="00C7602A" w:rsidRDefault="00B22A83" w:rsidP="00610042">
      <w:pPr>
        <w:pStyle w:val="a5"/>
        <w:numPr>
          <w:ilvl w:val="0"/>
          <w:numId w:val="3"/>
        </w:numPr>
        <w:shd w:val="clear" w:color="auto" w:fill="auto"/>
        <w:tabs>
          <w:tab w:val="left" w:pos="426"/>
        </w:tabs>
        <w:spacing w:line="276" w:lineRule="auto"/>
        <w:jc w:val="center"/>
        <w:rPr>
          <w:rStyle w:val="0pt0"/>
          <w:sz w:val="26"/>
          <w:szCs w:val="26"/>
        </w:rPr>
      </w:pPr>
      <w:r w:rsidRPr="00C7602A">
        <w:rPr>
          <w:rStyle w:val="0pt0"/>
          <w:sz w:val="26"/>
          <w:szCs w:val="26"/>
        </w:rPr>
        <w:t>Перечень и порядок осуществления выплат компенсационного характера</w:t>
      </w:r>
    </w:p>
    <w:p w:rsidR="00B22A83" w:rsidRPr="00C7602A" w:rsidRDefault="00B22A83" w:rsidP="00C907F5">
      <w:pPr>
        <w:pStyle w:val="a5"/>
        <w:shd w:val="clear" w:color="auto" w:fill="auto"/>
        <w:spacing w:line="276" w:lineRule="auto"/>
        <w:jc w:val="both"/>
        <w:rPr>
          <w:sz w:val="26"/>
          <w:szCs w:val="26"/>
        </w:rPr>
      </w:pPr>
    </w:p>
    <w:p w:rsidR="00B22A83" w:rsidRPr="00C7602A" w:rsidRDefault="00C7602A" w:rsidP="00C7602A">
      <w:pPr>
        <w:pStyle w:val="4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after="0" w:line="276" w:lineRule="auto"/>
        <w:ind w:firstLine="426"/>
        <w:jc w:val="both"/>
        <w:rPr>
          <w:rStyle w:val="0pt"/>
          <w:color w:val="auto"/>
          <w:spacing w:val="3"/>
          <w:sz w:val="26"/>
          <w:szCs w:val="26"/>
          <w:shd w:val="clear" w:color="auto" w:fill="auto"/>
        </w:rPr>
      </w:pPr>
      <w:r>
        <w:rPr>
          <w:rStyle w:val="0pt"/>
          <w:sz w:val="26"/>
          <w:szCs w:val="26"/>
        </w:rPr>
        <w:t xml:space="preserve"> </w:t>
      </w:r>
      <w:r w:rsidR="00B22A83" w:rsidRPr="00C7602A">
        <w:rPr>
          <w:rStyle w:val="0pt"/>
          <w:sz w:val="26"/>
          <w:szCs w:val="26"/>
        </w:rPr>
        <w:t>К выплатам компенсационного характера относятся:</w:t>
      </w:r>
    </w:p>
    <w:p w:rsidR="00B22A83" w:rsidRPr="00C7602A" w:rsidRDefault="00B22A83" w:rsidP="00610042">
      <w:pPr>
        <w:pStyle w:val="4"/>
        <w:shd w:val="clear" w:color="auto" w:fill="auto"/>
        <w:tabs>
          <w:tab w:val="left" w:pos="1088"/>
        </w:tabs>
        <w:spacing w:after="0" w:line="276" w:lineRule="auto"/>
        <w:ind w:right="60"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- районный коэффициент и процентная надбавка за стаж работы в организациях Республики Хакасия;</w:t>
      </w:r>
    </w:p>
    <w:p w:rsidR="00B22A83" w:rsidRPr="00C7602A" w:rsidRDefault="00B22A83" w:rsidP="00610042">
      <w:pPr>
        <w:pStyle w:val="4"/>
        <w:shd w:val="clear" w:color="auto" w:fill="auto"/>
        <w:tabs>
          <w:tab w:val="left" w:pos="1098"/>
        </w:tabs>
        <w:spacing w:after="0" w:line="276" w:lineRule="auto"/>
        <w:ind w:right="60" w:firstLine="426"/>
        <w:jc w:val="both"/>
        <w:rPr>
          <w:rStyle w:val="0pt"/>
          <w:sz w:val="26"/>
          <w:szCs w:val="26"/>
        </w:rPr>
      </w:pPr>
      <w:r w:rsidRPr="00C7602A">
        <w:rPr>
          <w:rStyle w:val="0pt"/>
          <w:sz w:val="26"/>
          <w:szCs w:val="26"/>
        </w:rPr>
        <w:t>- выплаты работникам, занятым на тяж</w:t>
      </w:r>
      <w:r w:rsidR="00610042" w:rsidRPr="00C7602A">
        <w:rPr>
          <w:rStyle w:val="0pt"/>
          <w:sz w:val="26"/>
          <w:szCs w:val="26"/>
        </w:rPr>
        <w:t>ё</w:t>
      </w:r>
      <w:r w:rsidRPr="00C7602A">
        <w:rPr>
          <w:rStyle w:val="0pt"/>
          <w:sz w:val="26"/>
          <w:szCs w:val="26"/>
        </w:rPr>
        <w:t>лых работах, работах с вредными и/или опасными и иными особыми условиями труда;</w:t>
      </w:r>
    </w:p>
    <w:p w:rsidR="00B22A83" w:rsidRPr="00C7602A" w:rsidRDefault="00B22A83" w:rsidP="00610042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76" w:lineRule="auto"/>
        <w:ind w:right="60" w:firstLine="426"/>
        <w:jc w:val="both"/>
        <w:rPr>
          <w:sz w:val="26"/>
          <w:szCs w:val="26"/>
        </w:rPr>
      </w:pPr>
      <w:proofErr w:type="gramStart"/>
      <w:r w:rsidRPr="00C7602A">
        <w:rPr>
          <w:rStyle w:val="0pt"/>
          <w:sz w:val="26"/>
          <w:szCs w:val="26"/>
        </w:rPr>
        <w:t>выплаты за работу в условиях, отклоняющихся от нормальных, за особые условия работы (при выполнении работ различной квалификации, совмещении профессий (должностей), сверхурочной работе, работе в ночное время, срочность, напряж</w:t>
      </w:r>
      <w:r w:rsidR="00610042" w:rsidRPr="00C7602A">
        <w:rPr>
          <w:rStyle w:val="0pt"/>
          <w:sz w:val="26"/>
          <w:szCs w:val="26"/>
        </w:rPr>
        <w:t>ё</w:t>
      </w:r>
      <w:r w:rsidRPr="00C7602A">
        <w:rPr>
          <w:rStyle w:val="0pt"/>
          <w:sz w:val="26"/>
          <w:szCs w:val="26"/>
        </w:rPr>
        <w:t>нность и при выполнении работав других условиях, отклоняющихся от нормальных);</w:t>
      </w:r>
      <w:proofErr w:type="gramEnd"/>
    </w:p>
    <w:p w:rsidR="00B22A83" w:rsidRPr="00C7602A" w:rsidRDefault="00B22A83" w:rsidP="00610042">
      <w:pPr>
        <w:pStyle w:val="4"/>
        <w:shd w:val="clear" w:color="auto" w:fill="auto"/>
        <w:tabs>
          <w:tab w:val="left" w:pos="1098"/>
        </w:tabs>
        <w:spacing w:after="0" w:line="276" w:lineRule="auto"/>
        <w:ind w:right="60" w:firstLine="426"/>
        <w:jc w:val="both"/>
        <w:rPr>
          <w:rStyle w:val="0pt"/>
          <w:sz w:val="26"/>
          <w:szCs w:val="26"/>
        </w:rPr>
      </w:pPr>
      <w:r w:rsidRPr="00C7602A">
        <w:rPr>
          <w:rStyle w:val="0pt"/>
          <w:sz w:val="26"/>
          <w:szCs w:val="26"/>
        </w:rPr>
        <w:t xml:space="preserve">3.2. Выплаты компенсационного характера, размеры и условия их осуществления устанавливаются коллективным договором, соглашением и (или) локальным </w:t>
      </w:r>
      <w:proofErr w:type="gramStart"/>
      <w:r w:rsidRPr="00C7602A">
        <w:rPr>
          <w:rStyle w:val="0pt"/>
          <w:sz w:val="26"/>
          <w:szCs w:val="26"/>
        </w:rPr>
        <w:t>нормативный</w:t>
      </w:r>
      <w:proofErr w:type="gramEnd"/>
      <w:r w:rsidRPr="00C7602A">
        <w:rPr>
          <w:rStyle w:val="0pt"/>
          <w:sz w:val="26"/>
          <w:szCs w:val="26"/>
        </w:rPr>
        <w:t xml:space="preserve"> актом в соответствии с трудовым законодательством и иными нормативными правовыми актами, содержащими нормы трудового права.</w:t>
      </w:r>
    </w:p>
    <w:p w:rsidR="00B22A83" w:rsidRPr="00C7602A" w:rsidRDefault="00B22A83" w:rsidP="00610042">
      <w:pPr>
        <w:pStyle w:val="4"/>
        <w:shd w:val="clear" w:color="auto" w:fill="auto"/>
        <w:tabs>
          <w:tab w:val="left" w:pos="1098"/>
        </w:tabs>
        <w:spacing w:after="0" w:line="276" w:lineRule="auto"/>
        <w:ind w:right="60" w:firstLine="426"/>
        <w:jc w:val="both"/>
        <w:rPr>
          <w:rStyle w:val="0pt"/>
          <w:sz w:val="26"/>
          <w:szCs w:val="26"/>
        </w:rPr>
      </w:pPr>
      <w:r w:rsidRPr="00C7602A">
        <w:rPr>
          <w:rStyle w:val="0pt"/>
          <w:sz w:val="26"/>
          <w:szCs w:val="26"/>
        </w:rPr>
        <w:t>3.3. Районный коэффициент и процентная надбавка за стаж работы в организациях Республики Хакасия являются обязательными выплатами, начисление которых производится на фактический заработок.</w:t>
      </w:r>
    </w:p>
    <w:p w:rsidR="00B22A83" w:rsidRPr="00C7602A" w:rsidRDefault="00B22A83" w:rsidP="00610042">
      <w:pPr>
        <w:pStyle w:val="4"/>
        <w:shd w:val="clear" w:color="auto" w:fill="auto"/>
        <w:tabs>
          <w:tab w:val="left" w:pos="1098"/>
        </w:tabs>
        <w:spacing w:after="0" w:line="276" w:lineRule="auto"/>
        <w:ind w:left="860" w:right="60" w:firstLine="426"/>
        <w:jc w:val="both"/>
        <w:rPr>
          <w:rStyle w:val="0pt"/>
          <w:sz w:val="26"/>
          <w:szCs w:val="26"/>
        </w:rPr>
      </w:pPr>
    </w:p>
    <w:p w:rsidR="00B22A83" w:rsidRPr="00C7602A" w:rsidRDefault="00B22A83" w:rsidP="00610042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after="212" w:line="276" w:lineRule="auto"/>
        <w:ind w:left="567" w:firstLine="0"/>
        <w:jc w:val="left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Перечень и порядок осуществления выплат стимулирующего характера</w:t>
      </w:r>
    </w:p>
    <w:p w:rsidR="00B22A83" w:rsidRPr="00C7602A" w:rsidRDefault="00B22A83" w:rsidP="00610042">
      <w:pPr>
        <w:pStyle w:val="4"/>
        <w:numPr>
          <w:ilvl w:val="1"/>
          <w:numId w:val="6"/>
        </w:numPr>
        <w:shd w:val="clear" w:color="auto" w:fill="auto"/>
        <w:tabs>
          <w:tab w:val="left" w:pos="426"/>
        </w:tabs>
        <w:spacing w:after="0" w:line="276" w:lineRule="auto"/>
        <w:ind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К выплатам стимулирующего характера относятся:</w:t>
      </w:r>
    </w:p>
    <w:p w:rsidR="00B22A83" w:rsidRPr="00C7602A" w:rsidRDefault="00B22A83" w:rsidP="00610042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76" w:lineRule="auto"/>
        <w:ind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надбавка за стаж работы (выслугу лет);</w:t>
      </w:r>
    </w:p>
    <w:p w:rsidR="00610042" w:rsidRPr="00C7602A" w:rsidRDefault="00B22A83" w:rsidP="00610042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76" w:lineRule="auto"/>
        <w:ind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премии по результатам (итогам) работы за год, квартал, месяц;</w:t>
      </w:r>
    </w:p>
    <w:p w:rsidR="00B22A83" w:rsidRPr="00C7602A" w:rsidRDefault="0069423F" w:rsidP="00610042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76" w:lineRule="auto"/>
        <w:ind w:firstLine="426"/>
        <w:jc w:val="both"/>
        <w:rPr>
          <w:sz w:val="26"/>
          <w:szCs w:val="26"/>
        </w:rPr>
      </w:pPr>
      <w:r w:rsidRPr="00C7602A">
        <w:rPr>
          <w:rStyle w:val="0pt"/>
          <w:color w:val="auto"/>
          <w:sz w:val="26"/>
          <w:szCs w:val="26"/>
        </w:rPr>
        <w:t xml:space="preserve">надбавки </w:t>
      </w:r>
      <w:r w:rsidR="00B22A83" w:rsidRPr="00C7602A">
        <w:rPr>
          <w:rStyle w:val="0pt"/>
          <w:color w:val="auto"/>
          <w:sz w:val="26"/>
          <w:szCs w:val="26"/>
        </w:rPr>
        <w:t xml:space="preserve">за интенсивность и высокие результаты работы; </w:t>
      </w:r>
    </w:p>
    <w:p w:rsidR="00B22A83" w:rsidRPr="00C7602A" w:rsidRDefault="00610042" w:rsidP="00610042">
      <w:pPr>
        <w:pStyle w:val="4"/>
        <w:shd w:val="clear" w:color="auto" w:fill="auto"/>
        <w:tabs>
          <w:tab w:val="left" w:pos="994"/>
        </w:tabs>
        <w:spacing w:after="0" w:line="276" w:lineRule="auto"/>
        <w:ind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 xml:space="preserve">-   </w:t>
      </w:r>
      <w:r w:rsidR="00B22A83" w:rsidRPr="00C7602A">
        <w:rPr>
          <w:rStyle w:val="0pt"/>
          <w:sz w:val="26"/>
          <w:szCs w:val="26"/>
        </w:rPr>
        <w:t>премии за выполнение особо важных и срочных работ, заданий;</w:t>
      </w:r>
    </w:p>
    <w:p w:rsidR="00B22A83" w:rsidRPr="00C7602A" w:rsidRDefault="00B22A83" w:rsidP="00610042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76" w:lineRule="auto"/>
        <w:ind w:right="60"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иные выплаты, предусмотренные действующим законодательством, коллективным договором, соглашением и (или) локальным нормативным актом.</w:t>
      </w:r>
    </w:p>
    <w:p w:rsidR="00B22A83" w:rsidRPr="00C7602A" w:rsidRDefault="00B22A83" w:rsidP="00610042">
      <w:pPr>
        <w:pStyle w:val="4"/>
        <w:numPr>
          <w:ilvl w:val="1"/>
          <w:numId w:val="6"/>
        </w:numPr>
        <w:shd w:val="clear" w:color="auto" w:fill="auto"/>
        <w:tabs>
          <w:tab w:val="left" w:pos="1309"/>
        </w:tabs>
        <w:spacing w:after="0" w:line="276" w:lineRule="auto"/>
        <w:ind w:right="60"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Виды выплат стимулирующего характера, размеры и условия их осуществления определяются коллективным договором, соглашением и (или) локальным нормативным актом.</w:t>
      </w:r>
    </w:p>
    <w:p w:rsidR="00B22A83" w:rsidRPr="00C7602A" w:rsidRDefault="00B22A83" w:rsidP="00610042">
      <w:pPr>
        <w:pStyle w:val="4"/>
        <w:numPr>
          <w:ilvl w:val="1"/>
          <w:numId w:val="6"/>
        </w:numPr>
        <w:shd w:val="clear" w:color="auto" w:fill="auto"/>
        <w:tabs>
          <w:tab w:val="left" w:pos="1395"/>
        </w:tabs>
        <w:spacing w:after="0" w:line="276" w:lineRule="auto"/>
        <w:ind w:right="60"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 xml:space="preserve">Выплаты стимулирующего характера производятся в пределах </w:t>
      </w:r>
      <w:r w:rsidRPr="00C7602A">
        <w:rPr>
          <w:rStyle w:val="0pt"/>
          <w:sz w:val="26"/>
          <w:szCs w:val="26"/>
        </w:rPr>
        <w:lastRenderedPageBreak/>
        <w:t>бюджетных ассигнований на оплату труда работников.</w:t>
      </w:r>
    </w:p>
    <w:p w:rsidR="00B22A83" w:rsidRPr="00C7602A" w:rsidRDefault="00B22A83" w:rsidP="00610042">
      <w:pPr>
        <w:pStyle w:val="4"/>
        <w:numPr>
          <w:ilvl w:val="1"/>
          <w:numId w:val="6"/>
        </w:numPr>
        <w:shd w:val="clear" w:color="auto" w:fill="auto"/>
        <w:tabs>
          <w:tab w:val="left" w:pos="1278"/>
        </w:tabs>
        <w:spacing w:after="0" w:line="276" w:lineRule="auto"/>
        <w:ind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Надбавка за стаж работы (выслугу лет).</w:t>
      </w:r>
    </w:p>
    <w:p w:rsidR="00B22A83" w:rsidRPr="00C7602A" w:rsidRDefault="00B22A83" w:rsidP="00610042">
      <w:pPr>
        <w:pStyle w:val="4"/>
        <w:numPr>
          <w:ilvl w:val="2"/>
          <w:numId w:val="6"/>
        </w:numPr>
        <w:shd w:val="clear" w:color="auto" w:fill="auto"/>
        <w:tabs>
          <w:tab w:val="left" w:pos="1587"/>
        </w:tabs>
        <w:spacing w:after="0" w:line="276" w:lineRule="auto"/>
        <w:ind w:right="60" w:firstLine="426"/>
        <w:jc w:val="both"/>
        <w:rPr>
          <w:sz w:val="26"/>
          <w:szCs w:val="26"/>
        </w:rPr>
      </w:pPr>
      <w:proofErr w:type="gramStart"/>
      <w:r w:rsidRPr="00C7602A">
        <w:rPr>
          <w:rStyle w:val="0pt"/>
          <w:sz w:val="26"/>
          <w:szCs w:val="26"/>
        </w:rPr>
        <w:t>Надбавка за выслугу лет устанавливается и выплачивается работникам централизованных бухгалтерий на основании постановления Совета Министров Республики Хакасия от 22.03.1994 № 60 «О выплате ежемесячных надбавок к должностным окладам за выслугу лет работникам технического и обслуживающего персонала исполнительных органов власти, работникам централизованных бухгалтерий» дифференцированно в зависимости от стажа работы, дающего право на получение этой надбавки, в следующих размерах:</w:t>
      </w:r>
      <w:proofErr w:type="gramEnd"/>
    </w:p>
    <w:p w:rsidR="00B22A83" w:rsidRPr="00C7602A" w:rsidRDefault="00B22A83" w:rsidP="00610042">
      <w:pPr>
        <w:pStyle w:val="4"/>
        <w:shd w:val="clear" w:color="auto" w:fill="auto"/>
        <w:tabs>
          <w:tab w:val="left" w:pos="994"/>
        </w:tabs>
        <w:spacing w:after="0" w:line="276" w:lineRule="auto"/>
        <w:ind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-</w:t>
      </w:r>
      <w:r w:rsidR="00610042" w:rsidRPr="00C7602A">
        <w:rPr>
          <w:rStyle w:val="0pt"/>
          <w:sz w:val="26"/>
          <w:szCs w:val="26"/>
        </w:rPr>
        <w:t xml:space="preserve"> </w:t>
      </w:r>
      <w:r w:rsidRPr="00C7602A">
        <w:rPr>
          <w:rStyle w:val="0pt"/>
          <w:sz w:val="26"/>
          <w:szCs w:val="26"/>
        </w:rPr>
        <w:t>от 3 до 8 лет -10 процентов;</w:t>
      </w:r>
    </w:p>
    <w:p w:rsidR="00B22A83" w:rsidRPr="00C7602A" w:rsidRDefault="00B22A83" w:rsidP="00610042">
      <w:pPr>
        <w:pStyle w:val="4"/>
        <w:shd w:val="clear" w:color="auto" w:fill="auto"/>
        <w:tabs>
          <w:tab w:val="left" w:pos="994"/>
        </w:tabs>
        <w:spacing w:after="0" w:line="276" w:lineRule="auto"/>
        <w:ind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- от 8 до 13 лет -15 процентов;</w:t>
      </w:r>
    </w:p>
    <w:p w:rsidR="00B22A83" w:rsidRPr="00C7602A" w:rsidRDefault="00B22A83" w:rsidP="00610042">
      <w:pPr>
        <w:pStyle w:val="4"/>
        <w:shd w:val="clear" w:color="auto" w:fill="auto"/>
        <w:tabs>
          <w:tab w:val="left" w:pos="999"/>
        </w:tabs>
        <w:spacing w:after="0" w:line="276" w:lineRule="auto"/>
        <w:ind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-</w:t>
      </w:r>
      <w:r w:rsidR="00610042" w:rsidRPr="00C7602A">
        <w:rPr>
          <w:rStyle w:val="0pt"/>
          <w:sz w:val="26"/>
          <w:szCs w:val="26"/>
        </w:rPr>
        <w:t xml:space="preserve"> </w:t>
      </w:r>
      <w:r w:rsidRPr="00C7602A">
        <w:rPr>
          <w:rStyle w:val="0pt"/>
          <w:sz w:val="26"/>
          <w:szCs w:val="26"/>
        </w:rPr>
        <w:t>от 13 до 18 лет - 20 процентов;</w:t>
      </w:r>
    </w:p>
    <w:p w:rsidR="00B22A83" w:rsidRPr="00C7602A" w:rsidRDefault="00B22A83" w:rsidP="00610042">
      <w:pPr>
        <w:pStyle w:val="4"/>
        <w:shd w:val="clear" w:color="auto" w:fill="auto"/>
        <w:tabs>
          <w:tab w:val="left" w:pos="994"/>
        </w:tabs>
        <w:spacing w:after="0" w:line="276" w:lineRule="auto"/>
        <w:ind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-</w:t>
      </w:r>
      <w:r w:rsidR="00610042" w:rsidRPr="00C7602A">
        <w:rPr>
          <w:rStyle w:val="0pt"/>
          <w:sz w:val="26"/>
          <w:szCs w:val="26"/>
        </w:rPr>
        <w:t xml:space="preserve"> </w:t>
      </w:r>
      <w:r w:rsidRPr="00C7602A">
        <w:rPr>
          <w:rStyle w:val="0pt"/>
          <w:sz w:val="26"/>
          <w:szCs w:val="26"/>
        </w:rPr>
        <w:t>от 18 до 23 лет - 25 процентов;</w:t>
      </w:r>
    </w:p>
    <w:p w:rsidR="00B22A83" w:rsidRPr="00C7602A" w:rsidRDefault="00B22A83" w:rsidP="00610042">
      <w:pPr>
        <w:pStyle w:val="4"/>
        <w:shd w:val="clear" w:color="auto" w:fill="auto"/>
        <w:tabs>
          <w:tab w:val="left" w:pos="994"/>
        </w:tabs>
        <w:spacing w:after="0" w:line="276" w:lineRule="auto"/>
        <w:ind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-</w:t>
      </w:r>
      <w:r w:rsidR="00610042" w:rsidRPr="00C7602A">
        <w:rPr>
          <w:rStyle w:val="0pt"/>
          <w:sz w:val="26"/>
          <w:szCs w:val="26"/>
        </w:rPr>
        <w:t xml:space="preserve"> </w:t>
      </w:r>
      <w:r w:rsidRPr="00C7602A">
        <w:rPr>
          <w:rStyle w:val="0pt"/>
          <w:sz w:val="26"/>
          <w:szCs w:val="26"/>
        </w:rPr>
        <w:t>от 23 и выше - 30 процентов.</w:t>
      </w:r>
    </w:p>
    <w:p w:rsidR="00B22A83" w:rsidRPr="00C7602A" w:rsidRDefault="00B22A83" w:rsidP="00610042">
      <w:pPr>
        <w:pStyle w:val="4"/>
        <w:numPr>
          <w:ilvl w:val="2"/>
          <w:numId w:val="6"/>
        </w:numPr>
        <w:shd w:val="clear" w:color="auto" w:fill="auto"/>
        <w:tabs>
          <w:tab w:val="left" w:pos="1520"/>
        </w:tabs>
        <w:spacing w:after="0" w:line="276" w:lineRule="auto"/>
        <w:ind w:right="60"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Надбавка за стаж работы (выслугу лет) начисляется исходя из должностного оклада работника</w:t>
      </w:r>
      <w:r w:rsidR="0069423F" w:rsidRPr="00C7602A">
        <w:rPr>
          <w:rStyle w:val="0pt"/>
          <w:sz w:val="26"/>
          <w:szCs w:val="26"/>
        </w:rPr>
        <w:t>,</w:t>
      </w:r>
      <w:r w:rsidRPr="00C7602A">
        <w:rPr>
          <w:rStyle w:val="0pt"/>
          <w:sz w:val="26"/>
          <w:szCs w:val="26"/>
        </w:rPr>
        <w:t xml:space="preserve"> без учёта доплат и надбавок и выплачивается ежемесячно, одновременно с заработной платой.</w:t>
      </w:r>
    </w:p>
    <w:p w:rsidR="00B22A83" w:rsidRPr="00C7602A" w:rsidRDefault="00B22A83" w:rsidP="00610042">
      <w:pPr>
        <w:pStyle w:val="4"/>
        <w:numPr>
          <w:ilvl w:val="2"/>
          <w:numId w:val="6"/>
        </w:numPr>
        <w:shd w:val="clear" w:color="auto" w:fill="auto"/>
        <w:tabs>
          <w:tab w:val="left" w:pos="1477"/>
        </w:tabs>
        <w:spacing w:after="0" w:line="276" w:lineRule="auto"/>
        <w:ind w:right="60"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Назначение надбавки за стаж работы (выслугу лет) производится на основании приказа (распоряжения) работодателя.</w:t>
      </w:r>
    </w:p>
    <w:p w:rsidR="00B22A83" w:rsidRPr="00C7602A" w:rsidRDefault="00B22A83" w:rsidP="00610042">
      <w:pPr>
        <w:pStyle w:val="4"/>
        <w:numPr>
          <w:ilvl w:val="1"/>
          <w:numId w:val="6"/>
        </w:numPr>
        <w:shd w:val="clear" w:color="auto" w:fill="auto"/>
        <w:tabs>
          <w:tab w:val="left" w:pos="1188"/>
        </w:tabs>
        <w:spacing w:after="0" w:line="276" w:lineRule="auto"/>
        <w:ind w:firstLine="426"/>
        <w:jc w:val="both"/>
        <w:rPr>
          <w:sz w:val="26"/>
          <w:szCs w:val="26"/>
        </w:rPr>
      </w:pPr>
      <w:r w:rsidRPr="00C7602A">
        <w:rPr>
          <w:sz w:val="26"/>
          <w:szCs w:val="26"/>
        </w:rPr>
        <w:t>Премии по результатам работы за месяц.</w:t>
      </w:r>
    </w:p>
    <w:p w:rsidR="00B22A83" w:rsidRPr="00C7602A" w:rsidRDefault="00B22A83" w:rsidP="00610042">
      <w:pPr>
        <w:pStyle w:val="4"/>
        <w:numPr>
          <w:ilvl w:val="2"/>
          <w:numId w:val="6"/>
        </w:numPr>
        <w:shd w:val="clear" w:color="auto" w:fill="auto"/>
        <w:tabs>
          <w:tab w:val="left" w:pos="1167"/>
        </w:tabs>
        <w:spacing w:after="0" w:line="276" w:lineRule="auto"/>
        <w:ind w:right="20"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Премирование работников централизованных бухгалтерий по итогам работы за месяц производится в размере 33,3 процента оклада (должностного оклада) ежемесячно при добросовестном исполнении трудовых обязанностей и с учётом личного вклада работника.</w:t>
      </w:r>
    </w:p>
    <w:p w:rsidR="00B22A83" w:rsidRPr="00C7602A" w:rsidRDefault="00B22A83" w:rsidP="00610042">
      <w:pPr>
        <w:pStyle w:val="4"/>
        <w:numPr>
          <w:ilvl w:val="2"/>
          <w:numId w:val="6"/>
        </w:numPr>
        <w:shd w:val="clear" w:color="auto" w:fill="auto"/>
        <w:tabs>
          <w:tab w:val="left" w:pos="1268"/>
        </w:tabs>
        <w:spacing w:after="0" w:line="276" w:lineRule="auto"/>
        <w:ind w:right="20" w:firstLine="426"/>
        <w:jc w:val="both"/>
        <w:rPr>
          <w:rStyle w:val="0pt"/>
          <w:color w:val="auto"/>
          <w:spacing w:val="3"/>
          <w:sz w:val="26"/>
          <w:szCs w:val="26"/>
          <w:shd w:val="clear" w:color="auto" w:fill="auto"/>
        </w:rPr>
      </w:pPr>
      <w:r w:rsidRPr="00C7602A">
        <w:rPr>
          <w:rStyle w:val="0pt"/>
          <w:sz w:val="26"/>
          <w:szCs w:val="26"/>
        </w:rPr>
        <w:t>Премии по результатам работы за месяц выплачиваются на основании распоряжения главы Белоярского сельсовета.</w:t>
      </w:r>
    </w:p>
    <w:p w:rsidR="004F7D4A" w:rsidRPr="00C7602A" w:rsidRDefault="004F7D4A" w:rsidP="00C7602A">
      <w:pPr>
        <w:pStyle w:val="4"/>
        <w:numPr>
          <w:ilvl w:val="2"/>
          <w:numId w:val="6"/>
        </w:numPr>
        <w:shd w:val="clear" w:color="auto" w:fill="auto"/>
        <w:tabs>
          <w:tab w:val="left" w:pos="709"/>
        </w:tabs>
        <w:spacing w:after="0" w:line="276" w:lineRule="auto"/>
        <w:ind w:right="20" w:firstLine="426"/>
        <w:jc w:val="both"/>
        <w:rPr>
          <w:sz w:val="26"/>
          <w:szCs w:val="26"/>
        </w:rPr>
      </w:pPr>
      <w:r w:rsidRPr="00C7602A">
        <w:rPr>
          <w:rStyle w:val="0pt"/>
          <w:color w:val="auto"/>
          <w:sz w:val="26"/>
          <w:szCs w:val="26"/>
        </w:rPr>
        <w:t>Работникам централизованной бухгалтерии производится выплата единовременного поощрения в размере одного должностного оклада в связи</w:t>
      </w:r>
      <w:r w:rsidR="00CA76AF" w:rsidRPr="00C7602A">
        <w:rPr>
          <w:rStyle w:val="0pt"/>
          <w:color w:val="auto"/>
          <w:sz w:val="26"/>
          <w:szCs w:val="26"/>
        </w:rPr>
        <w:t xml:space="preserve"> с юбилейной датой (женщинам -55 лет, мужчинам – 60 лет).</w:t>
      </w:r>
    </w:p>
    <w:p w:rsidR="00B22A83" w:rsidRPr="00C7602A" w:rsidRDefault="00B22A83" w:rsidP="00610042">
      <w:pPr>
        <w:pStyle w:val="4"/>
        <w:numPr>
          <w:ilvl w:val="1"/>
          <w:numId w:val="6"/>
        </w:numPr>
        <w:shd w:val="clear" w:color="auto" w:fill="auto"/>
        <w:tabs>
          <w:tab w:val="left" w:pos="1188"/>
        </w:tabs>
        <w:spacing w:after="0" w:line="276" w:lineRule="auto"/>
        <w:ind w:firstLine="426"/>
        <w:jc w:val="both"/>
        <w:rPr>
          <w:rStyle w:val="0pt"/>
          <w:color w:val="auto"/>
          <w:spacing w:val="3"/>
          <w:sz w:val="26"/>
          <w:szCs w:val="26"/>
          <w:shd w:val="clear" w:color="auto" w:fill="auto"/>
        </w:rPr>
      </w:pPr>
      <w:r w:rsidRPr="00C7602A">
        <w:rPr>
          <w:rStyle w:val="0pt"/>
          <w:sz w:val="26"/>
          <w:szCs w:val="26"/>
        </w:rPr>
        <w:t xml:space="preserve"> Выплаты стимулирующего характера устанавливаются работнику с учётом результативности и качества его работы. Размеры выплат стимулирующего характера рекомендуется устанавливать в процентном отношении или в абсолютных размерах к установленным окладам (должностным окладам) работников.</w:t>
      </w:r>
    </w:p>
    <w:p w:rsidR="00B22A83" w:rsidRPr="00C7602A" w:rsidRDefault="00B22A83" w:rsidP="00610042">
      <w:pPr>
        <w:pStyle w:val="4"/>
        <w:shd w:val="clear" w:color="auto" w:fill="auto"/>
        <w:spacing w:after="0" w:line="276" w:lineRule="auto"/>
        <w:ind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4.7. Материальная помощь.</w:t>
      </w:r>
    </w:p>
    <w:p w:rsidR="00B22A83" w:rsidRPr="00C7602A" w:rsidRDefault="00B22A83" w:rsidP="00610042">
      <w:pPr>
        <w:pStyle w:val="4"/>
        <w:numPr>
          <w:ilvl w:val="2"/>
          <w:numId w:val="8"/>
        </w:numPr>
        <w:shd w:val="clear" w:color="auto" w:fill="auto"/>
        <w:tabs>
          <w:tab w:val="left" w:pos="1143"/>
        </w:tabs>
        <w:spacing w:after="0" w:line="276" w:lineRule="auto"/>
        <w:ind w:left="0" w:right="20" w:firstLine="426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Работникам централизованной бухгалтерии материальная помощь выплачивается один раз в год перед отпуском или стационарным лечением в размере 2-х должностных окладов.</w:t>
      </w:r>
    </w:p>
    <w:p w:rsidR="00B22A83" w:rsidRPr="00C7602A" w:rsidRDefault="00B22A83" w:rsidP="00610042">
      <w:pPr>
        <w:pStyle w:val="4"/>
        <w:shd w:val="clear" w:color="auto" w:fill="auto"/>
        <w:tabs>
          <w:tab w:val="left" w:pos="1188"/>
        </w:tabs>
        <w:spacing w:after="0" w:line="276" w:lineRule="auto"/>
        <w:ind w:firstLine="426"/>
        <w:jc w:val="both"/>
        <w:rPr>
          <w:sz w:val="26"/>
          <w:szCs w:val="26"/>
        </w:rPr>
      </w:pPr>
    </w:p>
    <w:p w:rsidR="00C907F5" w:rsidRPr="00C7602A" w:rsidRDefault="004F7D4A" w:rsidP="004F7D4A">
      <w:pPr>
        <w:pStyle w:val="4"/>
        <w:numPr>
          <w:ilvl w:val="1"/>
          <w:numId w:val="8"/>
        </w:numPr>
        <w:shd w:val="clear" w:color="auto" w:fill="auto"/>
        <w:tabs>
          <w:tab w:val="left" w:pos="426"/>
        </w:tabs>
        <w:spacing w:after="0" w:line="276" w:lineRule="auto"/>
        <w:ind w:left="0" w:firstLine="284"/>
        <w:jc w:val="both"/>
        <w:rPr>
          <w:sz w:val="26"/>
          <w:szCs w:val="26"/>
        </w:rPr>
      </w:pPr>
      <w:r w:rsidRPr="00C7602A">
        <w:rPr>
          <w:sz w:val="26"/>
          <w:szCs w:val="26"/>
        </w:rPr>
        <w:t xml:space="preserve"> </w:t>
      </w:r>
      <w:r w:rsidR="0069423F" w:rsidRPr="00C7602A">
        <w:rPr>
          <w:sz w:val="26"/>
          <w:szCs w:val="26"/>
        </w:rPr>
        <w:t xml:space="preserve">Работникам централизованной бухгалтерии на основании распоряжения Администрации Белоярского сельсовета может выплачиваться единовременная премия  к юбилейным датам  или праздничным дням, а также в связи с выходом </w:t>
      </w:r>
      <w:r w:rsidR="0069423F" w:rsidRPr="00C7602A">
        <w:rPr>
          <w:sz w:val="26"/>
          <w:szCs w:val="26"/>
        </w:rPr>
        <w:lastRenderedPageBreak/>
        <w:t xml:space="preserve">на пенсию по достижении пенсионного возраста, или по инвалидности независимо от возраста. </w:t>
      </w:r>
    </w:p>
    <w:p w:rsidR="004F7D4A" w:rsidRPr="00C7602A" w:rsidRDefault="004F7D4A" w:rsidP="004F7D4A">
      <w:pPr>
        <w:pStyle w:val="4"/>
        <w:numPr>
          <w:ilvl w:val="1"/>
          <w:numId w:val="8"/>
        </w:numPr>
        <w:shd w:val="clear" w:color="auto" w:fill="auto"/>
        <w:tabs>
          <w:tab w:val="left" w:pos="709"/>
        </w:tabs>
        <w:spacing w:after="0" w:line="276" w:lineRule="auto"/>
        <w:ind w:left="0" w:firstLine="284"/>
        <w:jc w:val="both"/>
        <w:rPr>
          <w:sz w:val="26"/>
          <w:szCs w:val="26"/>
        </w:rPr>
      </w:pPr>
      <w:r w:rsidRPr="00C7602A">
        <w:rPr>
          <w:sz w:val="26"/>
          <w:szCs w:val="26"/>
        </w:rPr>
        <w:t xml:space="preserve">Главой Белоярского сельсовета может устанавливаться надбавка к должностному окладу за сложность, напряжённость и специальный режим работы. </w:t>
      </w:r>
    </w:p>
    <w:p w:rsidR="004F7D4A" w:rsidRPr="00C7602A" w:rsidRDefault="00C7602A" w:rsidP="004F7D4A">
      <w:pPr>
        <w:pStyle w:val="4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sz w:val="26"/>
          <w:szCs w:val="26"/>
        </w:rPr>
      </w:pPr>
      <w:r w:rsidRPr="00C7602A">
        <w:rPr>
          <w:sz w:val="26"/>
          <w:szCs w:val="26"/>
        </w:rPr>
        <w:tab/>
      </w:r>
      <w:r w:rsidR="004F7D4A" w:rsidRPr="00C7602A">
        <w:rPr>
          <w:sz w:val="26"/>
          <w:szCs w:val="26"/>
        </w:rPr>
        <w:t>Сложность и напряжённость работы заключается в комплексном характере и важности решаемых вопросов, совмещении ряда функций, значительном объёме выполняемых поручений руководителя.</w:t>
      </w:r>
    </w:p>
    <w:p w:rsidR="0069423F" w:rsidRPr="00C7602A" w:rsidRDefault="004F7D4A" w:rsidP="004F7D4A">
      <w:pPr>
        <w:pStyle w:val="4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sz w:val="26"/>
          <w:szCs w:val="26"/>
        </w:rPr>
      </w:pPr>
      <w:r w:rsidRPr="00C7602A">
        <w:rPr>
          <w:sz w:val="26"/>
          <w:szCs w:val="26"/>
        </w:rPr>
        <w:tab/>
        <w:t xml:space="preserve">Специальный режим работы заключается в </w:t>
      </w:r>
      <w:proofErr w:type="spellStart"/>
      <w:r w:rsidRPr="00C7602A">
        <w:rPr>
          <w:sz w:val="26"/>
          <w:szCs w:val="26"/>
        </w:rPr>
        <w:t>ненормированности</w:t>
      </w:r>
      <w:proofErr w:type="spellEnd"/>
      <w:r w:rsidRPr="00C7602A">
        <w:rPr>
          <w:sz w:val="26"/>
          <w:szCs w:val="26"/>
        </w:rPr>
        <w:t xml:space="preserve"> рабочего дня и привлечении работника к выполнению поручений в выходные и праздничные дни.</w:t>
      </w:r>
    </w:p>
    <w:p w:rsidR="004F7D4A" w:rsidRPr="00C7602A" w:rsidRDefault="004F7D4A" w:rsidP="004F7D4A">
      <w:pPr>
        <w:pStyle w:val="4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sz w:val="26"/>
          <w:szCs w:val="26"/>
        </w:rPr>
      </w:pPr>
      <w:r w:rsidRPr="00C7602A">
        <w:rPr>
          <w:sz w:val="26"/>
          <w:szCs w:val="26"/>
        </w:rPr>
        <w:tab/>
        <w:t>Надбавка может быть установлена в размере до 100% от должностного оклада.</w:t>
      </w:r>
    </w:p>
    <w:p w:rsidR="00610042" w:rsidRPr="00C7602A" w:rsidRDefault="00610042" w:rsidP="00610042">
      <w:pPr>
        <w:pStyle w:val="4"/>
        <w:shd w:val="clear" w:color="auto" w:fill="auto"/>
        <w:tabs>
          <w:tab w:val="left" w:pos="1960"/>
        </w:tabs>
        <w:spacing w:after="0" w:line="276" w:lineRule="auto"/>
        <w:ind w:firstLine="426"/>
        <w:jc w:val="both"/>
        <w:rPr>
          <w:sz w:val="26"/>
          <w:szCs w:val="26"/>
        </w:rPr>
      </w:pPr>
    </w:p>
    <w:p w:rsidR="00B22A83" w:rsidRPr="00C7602A" w:rsidRDefault="00B22A83" w:rsidP="004F7D4A">
      <w:pPr>
        <w:pStyle w:val="4"/>
        <w:numPr>
          <w:ilvl w:val="0"/>
          <w:numId w:val="8"/>
        </w:numPr>
        <w:shd w:val="clear" w:color="auto" w:fill="auto"/>
        <w:tabs>
          <w:tab w:val="left" w:pos="1960"/>
        </w:tabs>
        <w:spacing w:after="0" w:line="276" w:lineRule="auto"/>
        <w:rPr>
          <w:rStyle w:val="0pt"/>
          <w:color w:val="auto"/>
          <w:spacing w:val="3"/>
          <w:sz w:val="26"/>
          <w:szCs w:val="26"/>
          <w:shd w:val="clear" w:color="auto" w:fill="auto"/>
        </w:rPr>
      </w:pPr>
      <w:r w:rsidRPr="00C7602A">
        <w:rPr>
          <w:rStyle w:val="0pt"/>
          <w:sz w:val="26"/>
          <w:szCs w:val="26"/>
        </w:rPr>
        <w:t>Ежегодный дополнительный оплачиваемый отпуск</w:t>
      </w:r>
    </w:p>
    <w:p w:rsidR="00B22A83" w:rsidRPr="00C7602A" w:rsidRDefault="00B22A83" w:rsidP="00C907F5">
      <w:pPr>
        <w:pStyle w:val="4"/>
        <w:shd w:val="clear" w:color="auto" w:fill="auto"/>
        <w:tabs>
          <w:tab w:val="left" w:pos="1188"/>
        </w:tabs>
        <w:spacing w:after="0" w:line="276" w:lineRule="auto"/>
        <w:ind w:firstLine="0"/>
        <w:jc w:val="both"/>
        <w:rPr>
          <w:sz w:val="26"/>
          <w:szCs w:val="26"/>
        </w:rPr>
      </w:pPr>
    </w:p>
    <w:p w:rsidR="00B22A83" w:rsidRPr="00C7602A" w:rsidRDefault="00B22A83" w:rsidP="00C907F5">
      <w:pPr>
        <w:pStyle w:val="4"/>
        <w:shd w:val="clear" w:color="auto" w:fill="auto"/>
        <w:spacing w:after="0" w:line="276" w:lineRule="auto"/>
        <w:ind w:left="20" w:right="20" w:firstLine="520"/>
        <w:jc w:val="both"/>
        <w:rPr>
          <w:sz w:val="26"/>
          <w:szCs w:val="26"/>
        </w:rPr>
      </w:pPr>
      <w:r w:rsidRPr="00C7602A">
        <w:rPr>
          <w:rStyle w:val="0pt"/>
          <w:sz w:val="26"/>
          <w:szCs w:val="26"/>
        </w:rPr>
        <w:t>Работникам централизованной бухгалтерии при администрации Белоярского сельсовета за вредные условия труда устанавливается ежегодный дополнительный оплачиваемый отпуск продолжительностью 7 календарных дней.</w:t>
      </w:r>
    </w:p>
    <w:p w:rsidR="00B22A83" w:rsidRDefault="00B22A83" w:rsidP="00C907F5">
      <w:pPr>
        <w:spacing w:line="276" w:lineRule="auto"/>
        <w:jc w:val="both"/>
        <w:rPr>
          <w:sz w:val="26"/>
          <w:szCs w:val="26"/>
        </w:rPr>
      </w:pPr>
    </w:p>
    <w:p w:rsidR="00C7602A" w:rsidRDefault="00C7602A" w:rsidP="00C907F5">
      <w:pPr>
        <w:spacing w:line="276" w:lineRule="auto"/>
        <w:jc w:val="both"/>
        <w:rPr>
          <w:sz w:val="26"/>
          <w:szCs w:val="26"/>
        </w:rPr>
      </w:pPr>
    </w:p>
    <w:p w:rsidR="00C7602A" w:rsidRDefault="00C7602A" w:rsidP="00C907F5">
      <w:pPr>
        <w:spacing w:line="276" w:lineRule="auto"/>
        <w:jc w:val="both"/>
        <w:rPr>
          <w:sz w:val="26"/>
          <w:szCs w:val="26"/>
        </w:rPr>
      </w:pPr>
    </w:p>
    <w:p w:rsidR="00C7602A" w:rsidRDefault="00C7602A" w:rsidP="00C907F5">
      <w:pPr>
        <w:spacing w:line="276" w:lineRule="auto"/>
        <w:jc w:val="both"/>
        <w:rPr>
          <w:sz w:val="26"/>
          <w:szCs w:val="26"/>
        </w:rPr>
      </w:pPr>
    </w:p>
    <w:p w:rsidR="00C7602A" w:rsidRDefault="00C7602A" w:rsidP="00C907F5">
      <w:pPr>
        <w:spacing w:line="276" w:lineRule="auto"/>
        <w:jc w:val="both"/>
        <w:rPr>
          <w:sz w:val="26"/>
          <w:szCs w:val="26"/>
        </w:rPr>
      </w:pPr>
    </w:p>
    <w:p w:rsidR="00C7602A" w:rsidRPr="00C7602A" w:rsidRDefault="00C7602A" w:rsidP="00C907F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Белоярского сельсовета                                                       А. В. Мин Те Хо</w:t>
      </w:r>
    </w:p>
    <w:sectPr w:rsidR="00C7602A" w:rsidRPr="00C7602A" w:rsidSect="00C9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altName w:val="Times New Roman"/>
    <w:panose1 w:val="020B0304020202020204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27C"/>
    <w:multiLevelType w:val="multilevel"/>
    <w:tmpl w:val="FC4C76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F0180"/>
    <w:multiLevelType w:val="multilevel"/>
    <w:tmpl w:val="5462CC42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E005F"/>
    <w:multiLevelType w:val="multilevel"/>
    <w:tmpl w:val="4D30B6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24CC9"/>
    <w:multiLevelType w:val="multilevel"/>
    <w:tmpl w:val="0F2A2E7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B2D17"/>
    <w:multiLevelType w:val="hybridMultilevel"/>
    <w:tmpl w:val="3BF0F478"/>
    <w:lvl w:ilvl="0" w:tplc="C44A03FC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>
    <w:nsid w:val="4433136A"/>
    <w:multiLevelType w:val="multilevel"/>
    <w:tmpl w:val="E25470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360918"/>
    <w:multiLevelType w:val="multilevel"/>
    <w:tmpl w:val="063A5D8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6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7">
    <w:nsid w:val="4E81729A"/>
    <w:multiLevelType w:val="multilevel"/>
    <w:tmpl w:val="3EA6E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122688"/>
    <w:multiLevelType w:val="multilevel"/>
    <w:tmpl w:val="EA1E1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6507C7"/>
    <w:multiLevelType w:val="multilevel"/>
    <w:tmpl w:val="3EA6E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E66714"/>
    <w:multiLevelType w:val="multilevel"/>
    <w:tmpl w:val="5046E4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3D"/>
    <w:rsid w:val="00001E13"/>
    <w:rsid w:val="00001F52"/>
    <w:rsid w:val="00004775"/>
    <w:rsid w:val="00015067"/>
    <w:rsid w:val="00016829"/>
    <w:rsid w:val="00020BE5"/>
    <w:rsid w:val="00020CC0"/>
    <w:rsid w:val="000231FC"/>
    <w:rsid w:val="00023257"/>
    <w:rsid w:val="0003430D"/>
    <w:rsid w:val="0003562B"/>
    <w:rsid w:val="0004089E"/>
    <w:rsid w:val="00042896"/>
    <w:rsid w:val="00045A74"/>
    <w:rsid w:val="00047C01"/>
    <w:rsid w:val="00050239"/>
    <w:rsid w:val="000563EE"/>
    <w:rsid w:val="000579DD"/>
    <w:rsid w:val="00062DA0"/>
    <w:rsid w:val="00074B40"/>
    <w:rsid w:val="0007602E"/>
    <w:rsid w:val="00076C48"/>
    <w:rsid w:val="00085083"/>
    <w:rsid w:val="000862F5"/>
    <w:rsid w:val="000920E1"/>
    <w:rsid w:val="00093DA1"/>
    <w:rsid w:val="00097AC4"/>
    <w:rsid w:val="000A6C8C"/>
    <w:rsid w:val="000A7559"/>
    <w:rsid w:val="000B4E00"/>
    <w:rsid w:val="000C4097"/>
    <w:rsid w:val="000C6952"/>
    <w:rsid w:val="000D2739"/>
    <w:rsid w:val="000D4F6B"/>
    <w:rsid w:val="000D5221"/>
    <w:rsid w:val="000D7B73"/>
    <w:rsid w:val="000D7CD7"/>
    <w:rsid w:val="000E01AA"/>
    <w:rsid w:val="000E4795"/>
    <w:rsid w:val="000F4264"/>
    <w:rsid w:val="000F44B9"/>
    <w:rsid w:val="001038DC"/>
    <w:rsid w:val="00103C1C"/>
    <w:rsid w:val="0012020A"/>
    <w:rsid w:val="00125188"/>
    <w:rsid w:val="00131E9C"/>
    <w:rsid w:val="0013609C"/>
    <w:rsid w:val="00137D24"/>
    <w:rsid w:val="00140D58"/>
    <w:rsid w:val="00141713"/>
    <w:rsid w:val="001443D9"/>
    <w:rsid w:val="00144A40"/>
    <w:rsid w:val="0014568A"/>
    <w:rsid w:val="00145B07"/>
    <w:rsid w:val="00146A6E"/>
    <w:rsid w:val="0015379A"/>
    <w:rsid w:val="00153E13"/>
    <w:rsid w:val="00155A98"/>
    <w:rsid w:val="00162EF2"/>
    <w:rsid w:val="001653F3"/>
    <w:rsid w:val="001662DB"/>
    <w:rsid w:val="001731BE"/>
    <w:rsid w:val="001917F8"/>
    <w:rsid w:val="00192C60"/>
    <w:rsid w:val="0019559E"/>
    <w:rsid w:val="00197DC8"/>
    <w:rsid w:val="001A2D48"/>
    <w:rsid w:val="001B0982"/>
    <w:rsid w:val="001B12E5"/>
    <w:rsid w:val="001B22A9"/>
    <w:rsid w:val="001C1B49"/>
    <w:rsid w:val="001C420D"/>
    <w:rsid w:val="001D14FE"/>
    <w:rsid w:val="001D28F1"/>
    <w:rsid w:val="001D5BC3"/>
    <w:rsid w:val="001E3669"/>
    <w:rsid w:val="001E3888"/>
    <w:rsid w:val="001E50E2"/>
    <w:rsid w:val="001F5D4D"/>
    <w:rsid w:val="00202444"/>
    <w:rsid w:val="00210984"/>
    <w:rsid w:val="00217A61"/>
    <w:rsid w:val="00220697"/>
    <w:rsid w:val="00232C28"/>
    <w:rsid w:val="00241345"/>
    <w:rsid w:val="00256F39"/>
    <w:rsid w:val="00257A2C"/>
    <w:rsid w:val="00261E50"/>
    <w:rsid w:val="00267652"/>
    <w:rsid w:val="0027589A"/>
    <w:rsid w:val="00275D40"/>
    <w:rsid w:val="00282A84"/>
    <w:rsid w:val="00285E13"/>
    <w:rsid w:val="00285E9C"/>
    <w:rsid w:val="00286D74"/>
    <w:rsid w:val="00296BBC"/>
    <w:rsid w:val="00297B14"/>
    <w:rsid w:val="002A14A1"/>
    <w:rsid w:val="002A159F"/>
    <w:rsid w:val="002A20CC"/>
    <w:rsid w:val="002A322C"/>
    <w:rsid w:val="002A4984"/>
    <w:rsid w:val="002A5154"/>
    <w:rsid w:val="002B0931"/>
    <w:rsid w:val="002B4398"/>
    <w:rsid w:val="002C14FC"/>
    <w:rsid w:val="002D192F"/>
    <w:rsid w:val="002D3D33"/>
    <w:rsid w:val="002E3BBF"/>
    <w:rsid w:val="002E7198"/>
    <w:rsid w:val="002F1B96"/>
    <w:rsid w:val="00317D02"/>
    <w:rsid w:val="003214BA"/>
    <w:rsid w:val="00323EFE"/>
    <w:rsid w:val="003259B8"/>
    <w:rsid w:val="00325B60"/>
    <w:rsid w:val="00331183"/>
    <w:rsid w:val="00333AE2"/>
    <w:rsid w:val="00333F81"/>
    <w:rsid w:val="00337B0C"/>
    <w:rsid w:val="0034310A"/>
    <w:rsid w:val="0034325A"/>
    <w:rsid w:val="00346490"/>
    <w:rsid w:val="00370B30"/>
    <w:rsid w:val="00374C3E"/>
    <w:rsid w:val="00374F86"/>
    <w:rsid w:val="003773CA"/>
    <w:rsid w:val="003853A2"/>
    <w:rsid w:val="00395E5F"/>
    <w:rsid w:val="003A79D7"/>
    <w:rsid w:val="003A7EDD"/>
    <w:rsid w:val="003B48DC"/>
    <w:rsid w:val="003C0AFD"/>
    <w:rsid w:val="003C18B9"/>
    <w:rsid w:val="003C555F"/>
    <w:rsid w:val="003D06B1"/>
    <w:rsid w:val="003D3B28"/>
    <w:rsid w:val="003D6777"/>
    <w:rsid w:val="003E1192"/>
    <w:rsid w:val="003F2DB0"/>
    <w:rsid w:val="00407CE9"/>
    <w:rsid w:val="00411D26"/>
    <w:rsid w:val="00420D76"/>
    <w:rsid w:val="00423311"/>
    <w:rsid w:val="00425C9D"/>
    <w:rsid w:val="00436C2F"/>
    <w:rsid w:val="00437E51"/>
    <w:rsid w:val="00442FE7"/>
    <w:rsid w:val="00450912"/>
    <w:rsid w:val="00452C93"/>
    <w:rsid w:val="00453A4D"/>
    <w:rsid w:val="004658C9"/>
    <w:rsid w:val="004701EA"/>
    <w:rsid w:val="00471413"/>
    <w:rsid w:val="00477E70"/>
    <w:rsid w:val="00480ACD"/>
    <w:rsid w:val="0049731C"/>
    <w:rsid w:val="004A4C85"/>
    <w:rsid w:val="004A6329"/>
    <w:rsid w:val="004B51B8"/>
    <w:rsid w:val="004D44C6"/>
    <w:rsid w:val="004D5BD4"/>
    <w:rsid w:val="004E0623"/>
    <w:rsid w:val="004E0B49"/>
    <w:rsid w:val="004E3327"/>
    <w:rsid w:val="004F779B"/>
    <w:rsid w:val="004F7D4A"/>
    <w:rsid w:val="005039B6"/>
    <w:rsid w:val="00504CBF"/>
    <w:rsid w:val="00506C57"/>
    <w:rsid w:val="0051079D"/>
    <w:rsid w:val="0051372D"/>
    <w:rsid w:val="00525084"/>
    <w:rsid w:val="00526AAB"/>
    <w:rsid w:val="00526DEB"/>
    <w:rsid w:val="00531A94"/>
    <w:rsid w:val="00540D71"/>
    <w:rsid w:val="00542B76"/>
    <w:rsid w:val="0054546F"/>
    <w:rsid w:val="00546951"/>
    <w:rsid w:val="00554CB0"/>
    <w:rsid w:val="00563DD3"/>
    <w:rsid w:val="00564559"/>
    <w:rsid w:val="00571922"/>
    <w:rsid w:val="0057633D"/>
    <w:rsid w:val="00590033"/>
    <w:rsid w:val="005906EE"/>
    <w:rsid w:val="00590A88"/>
    <w:rsid w:val="00590E4C"/>
    <w:rsid w:val="00590F1A"/>
    <w:rsid w:val="005B5C86"/>
    <w:rsid w:val="005C1649"/>
    <w:rsid w:val="005C78E2"/>
    <w:rsid w:val="005D134E"/>
    <w:rsid w:val="005D38F9"/>
    <w:rsid w:val="005D7E0B"/>
    <w:rsid w:val="005E0CFD"/>
    <w:rsid w:val="005E1628"/>
    <w:rsid w:val="005E4E05"/>
    <w:rsid w:val="005E6AEA"/>
    <w:rsid w:val="005F52C3"/>
    <w:rsid w:val="00600D3A"/>
    <w:rsid w:val="0060294B"/>
    <w:rsid w:val="00603AEA"/>
    <w:rsid w:val="00610042"/>
    <w:rsid w:val="00614902"/>
    <w:rsid w:val="00616AC6"/>
    <w:rsid w:val="00623307"/>
    <w:rsid w:val="006254A3"/>
    <w:rsid w:val="006268ED"/>
    <w:rsid w:val="00635174"/>
    <w:rsid w:val="00637DB9"/>
    <w:rsid w:val="0064051B"/>
    <w:rsid w:val="00640BD4"/>
    <w:rsid w:val="0064147D"/>
    <w:rsid w:val="006417E0"/>
    <w:rsid w:val="006460BA"/>
    <w:rsid w:val="006529D5"/>
    <w:rsid w:val="00652F5C"/>
    <w:rsid w:val="00656FF4"/>
    <w:rsid w:val="00657061"/>
    <w:rsid w:val="0067158A"/>
    <w:rsid w:val="00673BF8"/>
    <w:rsid w:val="00674D61"/>
    <w:rsid w:val="00674EDB"/>
    <w:rsid w:val="006827F1"/>
    <w:rsid w:val="0069423F"/>
    <w:rsid w:val="00694AB9"/>
    <w:rsid w:val="00695752"/>
    <w:rsid w:val="006A0DBF"/>
    <w:rsid w:val="006A4DF7"/>
    <w:rsid w:val="006B0B47"/>
    <w:rsid w:val="006B540B"/>
    <w:rsid w:val="006B5B76"/>
    <w:rsid w:val="006B5DB9"/>
    <w:rsid w:val="006C071D"/>
    <w:rsid w:val="006C4A4D"/>
    <w:rsid w:val="006D2857"/>
    <w:rsid w:val="006D3231"/>
    <w:rsid w:val="006D435C"/>
    <w:rsid w:val="006E037E"/>
    <w:rsid w:val="006F2493"/>
    <w:rsid w:val="006F391B"/>
    <w:rsid w:val="006F3BD3"/>
    <w:rsid w:val="006F4C96"/>
    <w:rsid w:val="00700EAE"/>
    <w:rsid w:val="0070714D"/>
    <w:rsid w:val="00707ECF"/>
    <w:rsid w:val="00725E66"/>
    <w:rsid w:val="00736694"/>
    <w:rsid w:val="00736BF2"/>
    <w:rsid w:val="00737B06"/>
    <w:rsid w:val="007401B0"/>
    <w:rsid w:val="00743818"/>
    <w:rsid w:val="007460FA"/>
    <w:rsid w:val="00747CCB"/>
    <w:rsid w:val="00750E17"/>
    <w:rsid w:val="00761601"/>
    <w:rsid w:val="00765D0D"/>
    <w:rsid w:val="00766756"/>
    <w:rsid w:val="00770146"/>
    <w:rsid w:val="007715DE"/>
    <w:rsid w:val="00776C2D"/>
    <w:rsid w:val="00782324"/>
    <w:rsid w:val="00783A9D"/>
    <w:rsid w:val="00787520"/>
    <w:rsid w:val="007921F1"/>
    <w:rsid w:val="007946B0"/>
    <w:rsid w:val="007949C2"/>
    <w:rsid w:val="007A2899"/>
    <w:rsid w:val="007A4084"/>
    <w:rsid w:val="007B0156"/>
    <w:rsid w:val="007B2EE5"/>
    <w:rsid w:val="007B3FF1"/>
    <w:rsid w:val="007B6158"/>
    <w:rsid w:val="007B7199"/>
    <w:rsid w:val="007C1658"/>
    <w:rsid w:val="007D53E5"/>
    <w:rsid w:val="007D6A47"/>
    <w:rsid w:val="007D75C8"/>
    <w:rsid w:val="007D7941"/>
    <w:rsid w:val="007E75B4"/>
    <w:rsid w:val="007F2290"/>
    <w:rsid w:val="007F3FAF"/>
    <w:rsid w:val="007F7EC1"/>
    <w:rsid w:val="00800B0D"/>
    <w:rsid w:val="00800C14"/>
    <w:rsid w:val="00826EE0"/>
    <w:rsid w:val="00834531"/>
    <w:rsid w:val="008354C7"/>
    <w:rsid w:val="00836559"/>
    <w:rsid w:val="00844808"/>
    <w:rsid w:val="00845DAE"/>
    <w:rsid w:val="00846C03"/>
    <w:rsid w:val="00853527"/>
    <w:rsid w:val="00855E1A"/>
    <w:rsid w:val="00856D72"/>
    <w:rsid w:val="00857A03"/>
    <w:rsid w:val="0086177B"/>
    <w:rsid w:val="0086190B"/>
    <w:rsid w:val="00862FB2"/>
    <w:rsid w:val="00865DC4"/>
    <w:rsid w:val="0086654E"/>
    <w:rsid w:val="008838F8"/>
    <w:rsid w:val="0088397C"/>
    <w:rsid w:val="00885A01"/>
    <w:rsid w:val="0089535B"/>
    <w:rsid w:val="00896C7F"/>
    <w:rsid w:val="008A5104"/>
    <w:rsid w:val="008A61BA"/>
    <w:rsid w:val="008A657E"/>
    <w:rsid w:val="008B1044"/>
    <w:rsid w:val="008B4578"/>
    <w:rsid w:val="008C3224"/>
    <w:rsid w:val="008C6361"/>
    <w:rsid w:val="008D1A6E"/>
    <w:rsid w:val="008D4EF7"/>
    <w:rsid w:val="008D7E55"/>
    <w:rsid w:val="008E1E75"/>
    <w:rsid w:val="00900EEA"/>
    <w:rsid w:val="00901A46"/>
    <w:rsid w:val="00902209"/>
    <w:rsid w:val="00902A6D"/>
    <w:rsid w:val="009073DD"/>
    <w:rsid w:val="00911680"/>
    <w:rsid w:val="00912E3D"/>
    <w:rsid w:val="00913F60"/>
    <w:rsid w:val="00931B97"/>
    <w:rsid w:val="0093256A"/>
    <w:rsid w:val="009340AA"/>
    <w:rsid w:val="00934AE8"/>
    <w:rsid w:val="0094156A"/>
    <w:rsid w:val="009431D3"/>
    <w:rsid w:val="0094409B"/>
    <w:rsid w:val="0095017A"/>
    <w:rsid w:val="00962A88"/>
    <w:rsid w:val="00964A06"/>
    <w:rsid w:val="00964F72"/>
    <w:rsid w:val="00975E1E"/>
    <w:rsid w:val="0098080B"/>
    <w:rsid w:val="009911FD"/>
    <w:rsid w:val="009A3AB4"/>
    <w:rsid w:val="009A475E"/>
    <w:rsid w:val="009A5D0D"/>
    <w:rsid w:val="009B4FC5"/>
    <w:rsid w:val="009B64C8"/>
    <w:rsid w:val="009B68E4"/>
    <w:rsid w:val="009C3957"/>
    <w:rsid w:val="009C5FAA"/>
    <w:rsid w:val="009D2693"/>
    <w:rsid w:val="009D2865"/>
    <w:rsid w:val="009D2EFC"/>
    <w:rsid w:val="009F11C5"/>
    <w:rsid w:val="009F2B23"/>
    <w:rsid w:val="009F3E15"/>
    <w:rsid w:val="009F3F1B"/>
    <w:rsid w:val="00A073F5"/>
    <w:rsid w:val="00A07AE2"/>
    <w:rsid w:val="00A11D2C"/>
    <w:rsid w:val="00A1217A"/>
    <w:rsid w:val="00A12CE9"/>
    <w:rsid w:val="00A304F5"/>
    <w:rsid w:val="00A35803"/>
    <w:rsid w:val="00A46CA2"/>
    <w:rsid w:val="00A52932"/>
    <w:rsid w:val="00A54A26"/>
    <w:rsid w:val="00A56309"/>
    <w:rsid w:val="00A57DD0"/>
    <w:rsid w:val="00A60B6B"/>
    <w:rsid w:val="00A60DD5"/>
    <w:rsid w:val="00A65361"/>
    <w:rsid w:val="00A74B69"/>
    <w:rsid w:val="00A87C7C"/>
    <w:rsid w:val="00A910FC"/>
    <w:rsid w:val="00AA223D"/>
    <w:rsid w:val="00AB0696"/>
    <w:rsid w:val="00AB5FBB"/>
    <w:rsid w:val="00AB64AC"/>
    <w:rsid w:val="00AB7249"/>
    <w:rsid w:val="00AC03EE"/>
    <w:rsid w:val="00AC058F"/>
    <w:rsid w:val="00AC2B28"/>
    <w:rsid w:val="00AC33A2"/>
    <w:rsid w:val="00AC3C08"/>
    <w:rsid w:val="00AC561D"/>
    <w:rsid w:val="00AC5C17"/>
    <w:rsid w:val="00AD2C2F"/>
    <w:rsid w:val="00AD5E1A"/>
    <w:rsid w:val="00AE5118"/>
    <w:rsid w:val="00AE615D"/>
    <w:rsid w:val="00AF00AB"/>
    <w:rsid w:val="00B10B77"/>
    <w:rsid w:val="00B14B18"/>
    <w:rsid w:val="00B21809"/>
    <w:rsid w:val="00B22A83"/>
    <w:rsid w:val="00B27BEC"/>
    <w:rsid w:val="00B32050"/>
    <w:rsid w:val="00B41C66"/>
    <w:rsid w:val="00B42B2B"/>
    <w:rsid w:val="00B42EAC"/>
    <w:rsid w:val="00B4755D"/>
    <w:rsid w:val="00B543BC"/>
    <w:rsid w:val="00B63FC7"/>
    <w:rsid w:val="00B654F4"/>
    <w:rsid w:val="00B71831"/>
    <w:rsid w:val="00B72AE5"/>
    <w:rsid w:val="00B72D5D"/>
    <w:rsid w:val="00B85F25"/>
    <w:rsid w:val="00B874EB"/>
    <w:rsid w:val="00B91C3C"/>
    <w:rsid w:val="00B9448D"/>
    <w:rsid w:val="00B96680"/>
    <w:rsid w:val="00BA1C79"/>
    <w:rsid w:val="00BA530E"/>
    <w:rsid w:val="00BA5359"/>
    <w:rsid w:val="00BB0000"/>
    <w:rsid w:val="00BB1143"/>
    <w:rsid w:val="00BB297F"/>
    <w:rsid w:val="00BB37E7"/>
    <w:rsid w:val="00BB5C82"/>
    <w:rsid w:val="00BC048E"/>
    <w:rsid w:val="00BC4F49"/>
    <w:rsid w:val="00BD2C77"/>
    <w:rsid w:val="00BF1E49"/>
    <w:rsid w:val="00BF5308"/>
    <w:rsid w:val="00BF5F89"/>
    <w:rsid w:val="00BF666F"/>
    <w:rsid w:val="00C041F4"/>
    <w:rsid w:val="00C05A78"/>
    <w:rsid w:val="00C14ECD"/>
    <w:rsid w:val="00C15249"/>
    <w:rsid w:val="00C16732"/>
    <w:rsid w:val="00C21939"/>
    <w:rsid w:val="00C24C5F"/>
    <w:rsid w:val="00C24E78"/>
    <w:rsid w:val="00C34289"/>
    <w:rsid w:val="00C36AEE"/>
    <w:rsid w:val="00C43057"/>
    <w:rsid w:val="00C50932"/>
    <w:rsid w:val="00C54BC7"/>
    <w:rsid w:val="00C5515C"/>
    <w:rsid w:val="00C5665C"/>
    <w:rsid w:val="00C73F3E"/>
    <w:rsid w:val="00C7602A"/>
    <w:rsid w:val="00C77F7C"/>
    <w:rsid w:val="00C8533A"/>
    <w:rsid w:val="00C907F5"/>
    <w:rsid w:val="00C9539D"/>
    <w:rsid w:val="00CA48DE"/>
    <w:rsid w:val="00CA705D"/>
    <w:rsid w:val="00CA76AF"/>
    <w:rsid w:val="00CA7CCB"/>
    <w:rsid w:val="00CB154F"/>
    <w:rsid w:val="00CB234F"/>
    <w:rsid w:val="00CB43AC"/>
    <w:rsid w:val="00CC3F38"/>
    <w:rsid w:val="00CC4E90"/>
    <w:rsid w:val="00CD7C52"/>
    <w:rsid w:val="00CE1E39"/>
    <w:rsid w:val="00CE39D3"/>
    <w:rsid w:val="00CF0D82"/>
    <w:rsid w:val="00D01E77"/>
    <w:rsid w:val="00D01EE9"/>
    <w:rsid w:val="00D0596D"/>
    <w:rsid w:val="00D0609A"/>
    <w:rsid w:val="00D063AA"/>
    <w:rsid w:val="00D0669A"/>
    <w:rsid w:val="00D175CD"/>
    <w:rsid w:val="00D235E6"/>
    <w:rsid w:val="00D321BD"/>
    <w:rsid w:val="00D32C60"/>
    <w:rsid w:val="00D34852"/>
    <w:rsid w:val="00D37067"/>
    <w:rsid w:val="00D37510"/>
    <w:rsid w:val="00D37DA0"/>
    <w:rsid w:val="00D44F50"/>
    <w:rsid w:val="00D45090"/>
    <w:rsid w:val="00D62AFF"/>
    <w:rsid w:val="00D63866"/>
    <w:rsid w:val="00D64989"/>
    <w:rsid w:val="00D729BC"/>
    <w:rsid w:val="00D7526C"/>
    <w:rsid w:val="00D86516"/>
    <w:rsid w:val="00D927A9"/>
    <w:rsid w:val="00D95ED8"/>
    <w:rsid w:val="00DA725C"/>
    <w:rsid w:val="00DA7C15"/>
    <w:rsid w:val="00DB27C7"/>
    <w:rsid w:val="00DB2B31"/>
    <w:rsid w:val="00DB61FE"/>
    <w:rsid w:val="00DB63DC"/>
    <w:rsid w:val="00DC5111"/>
    <w:rsid w:val="00DD7BD2"/>
    <w:rsid w:val="00DD7E79"/>
    <w:rsid w:val="00DE0EA2"/>
    <w:rsid w:val="00DE2F74"/>
    <w:rsid w:val="00DF5570"/>
    <w:rsid w:val="00DF7B5C"/>
    <w:rsid w:val="00E02C6B"/>
    <w:rsid w:val="00E06FFC"/>
    <w:rsid w:val="00E07DD5"/>
    <w:rsid w:val="00E1171F"/>
    <w:rsid w:val="00E146D4"/>
    <w:rsid w:val="00E47B87"/>
    <w:rsid w:val="00E5016F"/>
    <w:rsid w:val="00E561C5"/>
    <w:rsid w:val="00E567C9"/>
    <w:rsid w:val="00E61398"/>
    <w:rsid w:val="00E70E8A"/>
    <w:rsid w:val="00E87DDA"/>
    <w:rsid w:val="00E9091F"/>
    <w:rsid w:val="00E91BCD"/>
    <w:rsid w:val="00E945C3"/>
    <w:rsid w:val="00EA300D"/>
    <w:rsid w:val="00EB2AB9"/>
    <w:rsid w:val="00EB2E7B"/>
    <w:rsid w:val="00EB7107"/>
    <w:rsid w:val="00EC2106"/>
    <w:rsid w:val="00EC6B7B"/>
    <w:rsid w:val="00EC7ED7"/>
    <w:rsid w:val="00ED3612"/>
    <w:rsid w:val="00ED7D9C"/>
    <w:rsid w:val="00EE0A5E"/>
    <w:rsid w:val="00EE25EF"/>
    <w:rsid w:val="00EE31D9"/>
    <w:rsid w:val="00EF10EA"/>
    <w:rsid w:val="00F20523"/>
    <w:rsid w:val="00F34820"/>
    <w:rsid w:val="00F421C3"/>
    <w:rsid w:val="00F46BA9"/>
    <w:rsid w:val="00F64CD7"/>
    <w:rsid w:val="00F71A39"/>
    <w:rsid w:val="00F725FA"/>
    <w:rsid w:val="00F802B4"/>
    <w:rsid w:val="00F87AAE"/>
    <w:rsid w:val="00F90D28"/>
    <w:rsid w:val="00FA6BE2"/>
    <w:rsid w:val="00FC2F13"/>
    <w:rsid w:val="00FC3EF6"/>
    <w:rsid w:val="00FC4812"/>
    <w:rsid w:val="00FC608D"/>
    <w:rsid w:val="00FD0AF8"/>
    <w:rsid w:val="00FE3A51"/>
    <w:rsid w:val="00FE629C"/>
    <w:rsid w:val="00FE6F32"/>
    <w:rsid w:val="00FF4B2A"/>
    <w:rsid w:val="00FF6B24"/>
    <w:rsid w:val="00FF74B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7633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57633D"/>
    <w:pPr>
      <w:widowControl w:val="0"/>
      <w:shd w:val="clear" w:color="auto" w:fill="FFFFFF"/>
      <w:spacing w:after="540" w:line="298" w:lineRule="exact"/>
      <w:ind w:hanging="760"/>
      <w:jc w:val="center"/>
    </w:pPr>
    <w:rPr>
      <w:spacing w:val="3"/>
      <w:sz w:val="21"/>
      <w:szCs w:val="21"/>
      <w:lang w:eastAsia="en-US"/>
    </w:rPr>
  </w:style>
  <w:style w:type="character" w:customStyle="1" w:styleId="0pt">
    <w:name w:val="Основной текст + Интервал 0 pt"/>
    <w:basedOn w:val="a3"/>
    <w:rsid w:val="00576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57633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57633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57633D"/>
    <w:pPr>
      <w:widowControl w:val="0"/>
      <w:shd w:val="clear" w:color="auto" w:fill="FFFFFF"/>
      <w:spacing w:before="540" w:line="0" w:lineRule="atLeast"/>
      <w:ind w:hanging="760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CordiaUPC17pt0pt">
    <w:name w:val="Основной текст + CordiaUPC;17 pt;Полужирный;Интервал 0 pt"/>
    <w:basedOn w:val="a3"/>
    <w:rsid w:val="00B22A8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3"/>
    <w:rsid w:val="00B22A8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4pt0pt">
    <w:name w:val="Основной текст + 4 pt;Интервал 0 pt"/>
    <w:basedOn w:val="a3"/>
    <w:rsid w:val="00B22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BookmanOldStyle4pt0pt">
    <w:name w:val="Основной текст + Bookman Old Style;4 pt;Полужирный;Курсив;Интервал 0 pt"/>
    <w:basedOn w:val="a3"/>
    <w:rsid w:val="00B22A8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0pt0">
    <w:name w:val="Основной текст + 4 pt;Курсив;Интервал 0 pt"/>
    <w:basedOn w:val="a3"/>
    <w:rsid w:val="00B22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B22A8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0">
    <w:name w:val="Подпись к таблице + Интервал 0 pt"/>
    <w:basedOn w:val="a4"/>
    <w:rsid w:val="00B22A83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5">
    <w:name w:val="Подпись к таблице"/>
    <w:basedOn w:val="a"/>
    <w:link w:val="a4"/>
    <w:rsid w:val="00B22A83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  <w:style w:type="character" w:customStyle="1" w:styleId="0pt1">
    <w:name w:val="Основной текст + Курсив;Интервал 0 pt"/>
    <w:basedOn w:val="a3"/>
    <w:rsid w:val="00B22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7633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57633D"/>
    <w:pPr>
      <w:widowControl w:val="0"/>
      <w:shd w:val="clear" w:color="auto" w:fill="FFFFFF"/>
      <w:spacing w:after="540" w:line="298" w:lineRule="exact"/>
      <w:ind w:hanging="760"/>
      <w:jc w:val="center"/>
    </w:pPr>
    <w:rPr>
      <w:spacing w:val="3"/>
      <w:sz w:val="21"/>
      <w:szCs w:val="21"/>
      <w:lang w:eastAsia="en-US"/>
    </w:rPr>
  </w:style>
  <w:style w:type="character" w:customStyle="1" w:styleId="0pt">
    <w:name w:val="Основной текст + Интервал 0 pt"/>
    <w:basedOn w:val="a3"/>
    <w:rsid w:val="00576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57633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57633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57633D"/>
    <w:pPr>
      <w:widowControl w:val="0"/>
      <w:shd w:val="clear" w:color="auto" w:fill="FFFFFF"/>
      <w:spacing w:before="540" w:line="0" w:lineRule="atLeast"/>
      <w:ind w:hanging="760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CordiaUPC17pt0pt">
    <w:name w:val="Основной текст + CordiaUPC;17 pt;Полужирный;Интервал 0 pt"/>
    <w:basedOn w:val="a3"/>
    <w:rsid w:val="00B22A8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3"/>
    <w:rsid w:val="00B22A8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4pt0pt">
    <w:name w:val="Основной текст + 4 pt;Интервал 0 pt"/>
    <w:basedOn w:val="a3"/>
    <w:rsid w:val="00B22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BookmanOldStyle4pt0pt">
    <w:name w:val="Основной текст + Bookman Old Style;4 pt;Полужирный;Курсив;Интервал 0 pt"/>
    <w:basedOn w:val="a3"/>
    <w:rsid w:val="00B22A8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0pt0">
    <w:name w:val="Основной текст + 4 pt;Курсив;Интервал 0 pt"/>
    <w:basedOn w:val="a3"/>
    <w:rsid w:val="00B22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B22A8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0">
    <w:name w:val="Подпись к таблице + Интервал 0 pt"/>
    <w:basedOn w:val="a4"/>
    <w:rsid w:val="00B22A83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5">
    <w:name w:val="Подпись к таблице"/>
    <w:basedOn w:val="a"/>
    <w:link w:val="a4"/>
    <w:rsid w:val="00B22A83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  <w:style w:type="character" w:customStyle="1" w:styleId="0pt1">
    <w:name w:val="Основной текст + Курсив;Интервал 0 pt"/>
    <w:basedOn w:val="a3"/>
    <w:rsid w:val="00B22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Елена</cp:lastModifiedBy>
  <cp:revision>3</cp:revision>
  <cp:lastPrinted>2018-02-05T02:35:00Z</cp:lastPrinted>
  <dcterms:created xsi:type="dcterms:W3CDTF">2018-02-05T03:21:00Z</dcterms:created>
  <dcterms:modified xsi:type="dcterms:W3CDTF">2018-02-05T04:40:00Z</dcterms:modified>
</cp:coreProperties>
</file>