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8" w:rsidRPr="005173BC" w:rsidRDefault="00E16D58" w:rsidP="0028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1EBE" w:rsidRPr="005173BC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5173BC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5173BC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5173BC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5173BC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5173BC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5173BC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5173BC" w:rsidRDefault="00301D24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3477" w:rsidRPr="005173BC">
        <w:rPr>
          <w:rFonts w:ascii="Times New Roman" w:hAnsi="Times New Roman" w:cs="Times New Roman"/>
          <w:bCs/>
          <w:sz w:val="26"/>
          <w:szCs w:val="26"/>
        </w:rPr>
        <w:t>«</w:t>
      </w:r>
      <w:r w:rsidR="00236BE9" w:rsidRPr="005173B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23</w:t>
      </w:r>
      <w:r w:rsidR="00E03477" w:rsidRPr="005173BC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апреля</w:t>
      </w:r>
      <w:r w:rsidR="00E03477" w:rsidRPr="005173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5173BC">
        <w:rPr>
          <w:rFonts w:ascii="Times New Roman" w:hAnsi="Times New Roman" w:cs="Times New Roman"/>
          <w:bCs/>
          <w:sz w:val="26"/>
          <w:szCs w:val="26"/>
        </w:rPr>
        <w:t>201</w:t>
      </w:r>
      <w:r w:rsidR="006A53F1" w:rsidRPr="005173BC">
        <w:rPr>
          <w:rFonts w:ascii="Times New Roman" w:hAnsi="Times New Roman" w:cs="Times New Roman"/>
          <w:bCs/>
          <w:sz w:val="26"/>
          <w:szCs w:val="26"/>
        </w:rPr>
        <w:t>5</w:t>
      </w:r>
      <w:r w:rsidR="006E42B1" w:rsidRPr="005173BC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 w:rsidR="00E03477" w:rsidRPr="005173B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E03477" w:rsidRPr="005173BC">
        <w:rPr>
          <w:rFonts w:ascii="Times New Roman" w:hAnsi="Times New Roman" w:cs="Times New Roman"/>
          <w:bCs/>
          <w:sz w:val="26"/>
          <w:szCs w:val="26"/>
        </w:rPr>
        <w:t xml:space="preserve">   №</w:t>
      </w:r>
      <w:r w:rsidR="00236BE9" w:rsidRPr="005173B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13</w:t>
      </w:r>
    </w:p>
    <w:p w:rsidR="00E03477" w:rsidRPr="005173BC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Pr="005173B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42B1" w:rsidRPr="005173B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008F" w:rsidRPr="005173BC" w:rsidRDefault="00B8008F" w:rsidP="00B8008F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Об у</w:t>
      </w:r>
      <w:r w:rsidR="006A53F1" w:rsidRPr="005173BC">
        <w:rPr>
          <w:rFonts w:ascii="Times New Roman" w:hAnsi="Times New Roman" w:cs="Times New Roman"/>
          <w:bCs/>
          <w:sz w:val="26"/>
          <w:szCs w:val="26"/>
        </w:rPr>
        <w:t>тверждении Положения о порядке предоставления земельных участков на территории муниципального образования Белоярский сельсовет отдельным категориям граждан</w:t>
      </w:r>
    </w:p>
    <w:p w:rsidR="00B8008F" w:rsidRPr="005173BC" w:rsidRDefault="00B8008F" w:rsidP="00B8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="006D2247">
        <w:rPr>
          <w:rFonts w:ascii="Times New Roman" w:hAnsi="Times New Roman" w:cs="Times New Roman"/>
          <w:bCs/>
          <w:sz w:val="26"/>
          <w:szCs w:val="26"/>
        </w:rPr>
        <w:t xml:space="preserve">ст. 39.5 Земельного кодекса Российский Федерации, </w:t>
      </w:r>
      <w:hyperlink r:id="rId8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ст. 3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25.10.2001 N 137-ФЗ "О введении в действие Земельного кодекса Российской Федерации", </w:t>
      </w:r>
      <w:hyperlink r:id="rId9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ст. </w:t>
        </w:r>
      </w:hyperlink>
      <w:r w:rsidR="00F06723" w:rsidRPr="005173BC">
        <w:rPr>
          <w:rStyle w:val="a9"/>
          <w:rFonts w:ascii="Times New Roman" w:hAnsi="Times New Roman" w:cs="Times New Roman"/>
          <w:bCs/>
          <w:color w:val="auto"/>
          <w:sz w:val="26"/>
          <w:szCs w:val="26"/>
          <w:u w:val="none"/>
        </w:rPr>
        <w:t>14</w:t>
      </w:r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в целях реализации </w:t>
      </w:r>
      <w:hyperlink r:id="rId10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ст. 2(1)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Закона Республики Хакасия от 05.05.2003 N 25 "О бесплатном предоставлении в собственность граждан земельных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участков, находящихся в государственной и муниципальной собственности", в соответствии </w:t>
      </w:r>
      <w:r w:rsidR="005173BC" w:rsidRPr="005173BC">
        <w:rPr>
          <w:rFonts w:ascii="Times New Roman" w:hAnsi="Times New Roman" w:cs="Times New Roman"/>
          <w:bCs/>
          <w:sz w:val="26"/>
          <w:szCs w:val="26"/>
        </w:rPr>
        <w:t>с</w:t>
      </w:r>
      <w:r w:rsidR="00F06723" w:rsidRPr="005173BC">
        <w:rPr>
          <w:rFonts w:ascii="Times New Roman" w:hAnsi="Times New Roman" w:cs="Times New Roman"/>
          <w:bCs/>
          <w:sz w:val="26"/>
          <w:szCs w:val="26"/>
        </w:rPr>
        <w:t xml:space="preserve">о ст. 29 Устава муниципального образования Белоярский сельсовет </w:t>
      </w:r>
      <w:r w:rsidRPr="005173BC"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  <w:r w:rsidR="00F06723" w:rsidRPr="005173BC">
        <w:rPr>
          <w:rFonts w:ascii="Times New Roman" w:hAnsi="Times New Roman" w:cs="Times New Roman"/>
          <w:bCs/>
          <w:sz w:val="26"/>
          <w:szCs w:val="26"/>
        </w:rPr>
        <w:t xml:space="preserve">Белоярского сельсовета </w:t>
      </w:r>
      <w:r w:rsidRPr="005173BC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1. Утвердить </w:t>
      </w:r>
      <w:hyperlink w:anchor="Par38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Положение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о порядке предоставления земельных участков на территории муниципального образования Белоярский сельсовет отдельным категориям граждан (приложение</w:t>
      </w:r>
      <w:r w:rsidR="00F06723" w:rsidRPr="005173BC">
        <w:rPr>
          <w:rFonts w:ascii="Times New Roman" w:hAnsi="Times New Roman" w:cs="Times New Roman"/>
          <w:bCs/>
          <w:sz w:val="26"/>
          <w:szCs w:val="26"/>
        </w:rPr>
        <w:t xml:space="preserve"> № 1</w:t>
      </w:r>
      <w:r w:rsidRPr="005173BC">
        <w:rPr>
          <w:rFonts w:ascii="Times New Roman" w:hAnsi="Times New Roman" w:cs="Times New Roman"/>
          <w:bCs/>
          <w:sz w:val="26"/>
          <w:szCs w:val="26"/>
        </w:rPr>
        <w:t>).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6723" w:rsidRPr="005173BC" w:rsidRDefault="00F06723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6723" w:rsidRPr="005173BC" w:rsidRDefault="00F06723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Глава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Белоярского сельсовета                                                              И.Н. Логинов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1" w:name="Par33"/>
      <w:bookmarkEnd w:id="1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Приложение к решению 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Совета депутатов Белоярского сельсовета</w:t>
      </w:r>
    </w:p>
    <w:p w:rsidR="006A53F1" w:rsidRPr="005173BC" w:rsidRDefault="00301D24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«23» апреля </w:t>
      </w:r>
      <w:r w:rsidR="006A53F1" w:rsidRPr="005173BC">
        <w:rPr>
          <w:rFonts w:ascii="Times New Roman" w:hAnsi="Times New Roman" w:cs="Times New Roman"/>
          <w:bCs/>
          <w:sz w:val="26"/>
          <w:szCs w:val="26"/>
        </w:rPr>
        <w:t>2015</w:t>
      </w:r>
      <w:r w:rsidR="00934B6D" w:rsidRPr="005173B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г. № 13</w:t>
      </w:r>
      <w:bookmarkStart w:id="2" w:name="_GoBack"/>
      <w:bookmarkEnd w:id="2"/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38"/>
      <w:bookmarkEnd w:id="3"/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73BC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73BC">
        <w:rPr>
          <w:rFonts w:ascii="Times New Roman" w:hAnsi="Times New Roman" w:cs="Times New Roman"/>
          <w:b/>
          <w:bCs/>
          <w:sz w:val="26"/>
          <w:szCs w:val="26"/>
        </w:rPr>
        <w:t>О ПОРЯДКЕ ПРЕДОСТАВЛЕНИЯ ЗЕМЕЛЬНЫХ УЧАСТКОВ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73BC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МУНИЦИПАЛЬНОГО ОБРАЗОВАНИЯ БЕЛОЯРСКИЙ СЕЛЬСОВЕТ </w:t>
      </w:r>
      <w:proofErr w:type="gramStart"/>
      <w:r w:rsidRPr="005173BC">
        <w:rPr>
          <w:rFonts w:ascii="Times New Roman" w:hAnsi="Times New Roman" w:cs="Times New Roman"/>
          <w:b/>
          <w:bCs/>
          <w:sz w:val="26"/>
          <w:szCs w:val="26"/>
        </w:rPr>
        <w:t>ОТДЕЛЬНЫМ</w:t>
      </w:r>
      <w:proofErr w:type="gramEnd"/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73BC">
        <w:rPr>
          <w:rFonts w:ascii="Times New Roman" w:hAnsi="Times New Roman" w:cs="Times New Roman"/>
          <w:b/>
          <w:bCs/>
          <w:sz w:val="26"/>
          <w:szCs w:val="26"/>
        </w:rPr>
        <w:t>КАТЕГОРИЯМ ГРАЖДАН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Настоящее Положение в соответствии со </w:t>
      </w:r>
      <w:hyperlink r:id="rId11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ст. 28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Земельного кодекса Российской Федерации, </w:t>
      </w:r>
      <w:hyperlink r:id="rId12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п. 10 ст. 3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25.10.2001 N 137-ФЗ "О введении в действие Земельного кодекса Российской Федерации", </w:t>
      </w:r>
      <w:hyperlink r:id="rId13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ст. 2(1)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Закона Республики Хакасия от 05.05.2003 N 25 "О бесплатном предоставлении в собственность граждан земельных участков, находящихся в государственной и муниципальной собственности" регламентирует порядок предоставления земельных участков на территории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Белоярский сельсовет для индивидуального жилищного строительства без торгов и предварительного согласования мест размещения объектов отдельным категориям граждан на принципах справедливости, открытости и прозрачности процедур предоставления таких земельных участков.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2. Действие настоящего Положения распространяется на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расположенные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 Белоярский сельсовет земельные участки, находящиеся в муниципальной собственности, а также на земельные участки, государственная собственность на которые не разграничена и распоряжение которыми осуществляет Администрация Белоярского сельсовета. Земельные участки предоставляются гражданам в соответствии с Правилами землепользования и застройки, землеустроительной и градостроительной документацией, предельными размерами земельных участков, установленными на территории муниципального образования Белоярский сельсовет.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48"/>
      <w:bookmarkEnd w:id="4"/>
      <w:r w:rsidRPr="005173BC">
        <w:rPr>
          <w:rFonts w:ascii="Times New Roman" w:hAnsi="Times New Roman" w:cs="Times New Roman"/>
          <w:bCs/>
          <w:sz w:val="26"/>
          <w:szCs w:val="26"/>
        </w:rPr>
        <w:t>3. Однократно бесплатно в собственность граждан,</w:t>
      </w:r>
      <w:r w:rsidR="002D6F54" w:rsidRPr="005173BC">
        <w:rPr>
          <w:rFonts w:ascii="Times New Roman" w:hAnsi="Times New Roman" w:cs="Times New Roman"/>
          <w:bCs/>
          <w:sz w:val="26"/>
          <w:szCs w:val="26"/>
        </w:rPr>
        <w:t xml:space="preserve"> постоянно проживающих на территории муниципального образования (поселения),</w:t>
      </w:r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не имеющих в собственности земельных участков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дома), предоставляются земельные участки, расположенные на территории </w:t>
      </w:r>
      <w:r w:rsidR="002D6F54" w:rsidRPr="005173BC">
        <w:rPr>
          <w:rFonts w:ascii="Times New Roman" w:hAnsi="Times New Roman" w:cs="Times New Roman"/>
          <w:bCs/>
          <w:sz w:val="26"/>
          <w:szCs w:val="26"/>
        </w:rPr>
        <w:t>муниципального образования Белоярский сельсовет</w:t>
      </w:r>
      <w:r w:rsidRPr="005173BC">
        <w:rPr>
          <w:rFonts w:ascii="Times New Roman" w:hAnsi="Times New Roman" w:cs="Times New Roman"/>
          <w:bCs/>
          <w:sz w:val="26"/>
          <w:szCs w:val="26"/>
        </w:rPr>
        <w:t>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Земельные участки для индивидуального жилищного строительства предоставляются следующим категориям граждан: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1)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имеющим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в соответствии с федеральными законами право на бесплатное, первоочередное или внеочередное предоставление земельных участков для индивидуального жилищного строительства;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2) состоящим на учете в качестве нуждающихся в жилых помещениях, предоставляемых по договорам социального найма;</w:t>
      </w:r>
      <w:proofErr w:type="gramEnd"/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5" w:name="Par52"/>
      <w:bookmarkEnd w:id="5"/>
      <w:r w:rsidRPr="005173BC">
        <w:rPr>
          <w:rFonts w:ascii="Times New Roman" w:hAnsi="Times New Roman" w:cs="Times New Roman"/>
          <w:bCs/>
          <w:sz w:val="26"/>
          <w:szCs w:val="26"/>
        </w:rPr>
        <w:t>3) гражданам в возрасте не старше 35 лет: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а) состоящим в браке между собой не менее одного года, при условии совместного постоянного проживания и совместного обращения супругов за предоставлением земельного участка.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 момент обращения с заявлением о </w:t>
      </w:r>
      <w:r w:rsidRPr="005173BC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предоставлении земельного участка хотя бы один из супругов должен постоянно проживать на территории того муниципального образования, куда он обратился за получением земельного участка, не менее десяти лет;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б) являющимся родителем в неполной семье, имеющей одного и более детей, в том числе усыновленных,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второй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родитель в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которой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умер. На момент обращения с заявлением о предоставлении земельного участка единственный родитель должен постоянно проживать на территории того муниципального образования, куда он обратился за получением земельного участка, не менее десяти лет;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4) семьям, имеющим в своем составе инвалидов, в том числе детей-инвалидов;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56"/>
      <w:bookmarkEnd w:id="6"/>
      <w:r w:rsidRPr="005173BC">
        <w:rPr>
          <w:rFonts w:ascii="Times New Roman" w:hAnsi="Times New Roman" w:cs="Times New Roman"/>
          <w:bCs/>
          <w:sz w:val="26"/>
          <w:szCs w:val="26"/>
        </w:rPr>
        <w:t>5) гражданам в возрасте не старше 35 лет: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а) окончившим профессиональные образовательные организации, образовательные организации высшего образования и работающим по специальностям, включенным в перечень специальностей для данной категории, по бессрочному трудовому договору либо трудовому договору, заключенному на срок не менее пяти лет, с физическими и юридическими лицами, осуществляющими свою деятельность на территории Республики Хакасия.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Перечень специальностей для данной категории граждан определяется нормативным правовым актом Администрации </w:t>
      </w:r>
      <w:r w:rsidR="002D6F54" w:rsidRPr="005173BC">
        <w:rPr>
          <w:rFonts w:ascii="Times New Roman" w:hAnsi="Times New Roman" w:cs="Times New Roman"/>
          <w:bCs/>
          <w:sz w:val="26"/>
          <w:szCs w:val="26"/>
        </w:rPr>
        <w:t>Белоярского сельсовета</w:t>
      </w:r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после согласования с Правительством Республики Хакасия.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б) являющимся обучающимися последнего курса профессиональной образовательной организации, образовательной организации высшего образования и работающим по специальностям, включенным в перечень специальностей для данной категории, по бессрочному трудовому договору либо трудовому договору, заключенному на срок не менее пяти лет, с физическими и юридическими лицами, осуществляющими свою деятельность на территории Республики Хакасия.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Перечень специальностей для данной категории граждан определяется правовым актом исполнительного органа государственной власти Республики Хакасия, осуществляющего функции по государственному управлению в сфере образования;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6) ветеранам боевых действий на территории СССР, на территории Российской Федерации и территориях других государств.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Категориям граждан, обладающих правом на бесплатное предоставление земельных участков в собственность, указанным в </w:t>
      </w:r>
      <w:hyperlink w:anchor="Par52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подпунктах 3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w:anchor="Par56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5 пункта 3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Положения, земельные участки предоставляются на период строительства индивидуального жилого дома в аренду сроком на 30 лет. В отношении земельных участков, находящихся в государственной собственности Республики Хакасия, и земельных участков, государственная собственность на которые не разграничена, размер арендной платы устанавливается Правительством Республики Хакасия, в отношении земельных участков, находящихся в муниципальной собственности, - органами местного самоуправления.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По истечении пяти лет, а в случае завершения строительства на предоставленном в аренду земельном участке индивидуального жилого дома и регистрации права собственности на индивидуальный жилой дом - до истечения пяти лет, у категорий граждан, указанных в </w:t>
      </w:r>
      <w:hyperlink w:anchor="Par52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подпунктах 3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w:anchor="Par56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5 пункта 3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Положения, возникает право на приобретение земельных участков в собственность бесплатно.</w:t>
      </w:r>
      <w:proofErr w:type="gramEnd"/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В случае отсутствия на территории муниципального образования</w:t>
      </w:r>
      <w:r w:rsidR="00F06723" w:rsidRPr="005173BC">
        <w:rPr>
          <w:rFonts w:ascii="Times New Roman" w:hAnsi="Times New Roman" w:cs="Times New Roman"/>
          <w:bCs/>
          <w:sz w:val="26"/>
          <w:szCs w:val="26"/>
        </w:rPr>
        <w:t xml:space="preserve"> Белоярский сельсовет</w:t>
      </w:r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свободных земельных участков, которыми муниципальное образование вправе распоряжаться в целях предоставления их гражданам бесплатно для индивидуального жилищного строительства, с согласия граждан земельные участки могут быть предоставлены на территории другого муниципального </w:t>
      </w:r>
      <w:r w:rsidRPr="005173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образования в порядке, установленном </w:t>
      </w:r>
      <w:hyperlink r:id="rId14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Законом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Республики Хакасия от 05.05.2003 N 25 "О бесплатном предоставлении в собственность граждан земельных участков, находящихся в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государственной и муниципальной собственности".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4. Органом, уполномоченным на рассмотрение заявлений вышеуказанных граждан, принятие по ним решений, ведение учета таких граждан и оформление документации, связанной с предоставлением земельных участков в соответствии с настоящим Положением, является Администрация </w:t>
      </w:r>
      <w:r w:rsidR="00F06723" w:rsidRPr="005173BC">
        <w:rPr>
          <w:rFonts w:ascii="Times New Roman" w:hAnsi="Times New Roman" w:cs="Times New Roman"/>
          <w:bCs/>
          <w:sz w:val="26"/>
          <w:szCs w:val="26"/>
        </w:rPr>
        <w:t xml:space="preserve">Белоярского сельсовета </w:t>
      </w:r>
      <w:r w:rsidRPr="005173BC">
        <w:rPr>
          <w:rFonts w:ascii="Times New Roman" w:hAnsi="Times New Roman" w:cs="Times New Roman"/>
          <w:bCs/>
          <w:sz w:val="26"/>
          <w:szCs w:val="26"/>
        </w:rPr>
        <w:t>(далее - Администрация).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5. Перечень земельных участков, планируемых к предоставлению для индивидуального жилищного строительства, утверждается Администрацией по мере их формирования в соответствии с настоящим Положением, с указанием в нем кадастровых номеров, местоположения, площади и разрешенного использования земельных участков.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Перечень земельных участков подлежит обязательному опубликованию в газете "Сельская правда", а также размещению на официальном сайте муниципального образования </w:t>
      </w:r>
      <w:r w:rsidR="00F06723" w:rsidRPr="005173BC">
        <w:rPr>
          <w:rFonts w:ascii="Times New Roman" w:hAnsi="Times New Roman" w:cs="Times New Roman"/>
          <w:bCs/>
          <w:sz w:val="26"/>
          <w:szCs w:val="26"/>
        </w:rPr>
        <w:t>Белоярский сельсовет</w:t>
      </w:r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в сети Интернет.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Доля земельных участков, планируемых к предоставлению в соответствии с настоящим Положением, должна составлять не менее двадцати процентов от общего количества земельных участков, планируемых к предоставлению гражданам для индивидуального жилищного строительства в следующем году.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В случае если по итогам года количество земельных участков, предоставленных в соответствии с настоящим Положением, составит менее двадцати процентов от общего количества земельных участков, предоставленных для индивидуального жилищного строительства, необходимое количество земельных участков должно быть дополнительно включено в перечень земельных участков, планируемых к предоставлению в текущем году, и предоставлено гражданам в соответствии с настоящим Положением.</w:t>
      </w:r>
      <w:proofErr w:type="gramEnd"/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6. Земельные участки в соответствии с настоящим Положением предоставляются гражданам в порядке очередности обращения.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В соответствии с настоящим Положением гражданам предоставляются сформированные в соответствии с земельным законодательством земельные участки, то есть земельные участки, в отношении которых проведены кадастровые работы, определено разрешенное использование, проведен государственный кадастровый учет.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71"/>
      <w:bookmarkEnd w:id="7"/>
      <w:r w:rsidRPr="005173BC">
        <w:rPr>
          <w:rFonts w:ascii="Times New Roman" w:hAnsi="Times New Roman" w:cs="Times New Roman"/>
          <w:bCs/>
          <w:sz w:val="26"/>
          <w:szCs w:val="26"/>
        </w:rPr>
        <w:t>7. Граждане, заинтересованные в предоставлении земельного участка, подают в Администрацию заявление, в котором должны быть указаны следующие сведения: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фамилия, имя, отчество заявителя, сведения о документе, удостоверяющем личность, ИНН, сведения о регистрации по месту жительства, контактные телефоны, согласие (несогласие) заявителя с обработкой его персональных данных, в том числе с размещением их в средствах массовой информации, включая сеть Интернет, предусмотренное </w:t>
      </w:r>
      <w:hyperlink r:id="rId15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Законом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Республики Хакасия "О бесплатном предоставлении в собственность граждан земельных участков, находящихся в государственной и муниципальной собственности" основание для предоставления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земельного участка.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При подаче заявления для предоставления земельного участка молодым семьям и семьям, имеющим детей-инвалидов, дополнительно представляются документы, подтверждающие наличие (отсутствие) согласия членов семьи заявителя или их законных представителей на обработку персональных данных указанных лиц.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lastRenderedPageBreak/>
        <w:t>Для принятия решения о предоставлении земельного участка в соответствии с настоящим Положением необходимы следующие документы: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1) копия документа, удостоверяющего личность заявителя (всех листов, для категорий граждан, указанных в </w:t>
      </w:r>
      <w:hyperlink w:anchor="Par52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подпунктах 3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w:anchor="Par56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5 абзаца 2 пункта 3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Положения);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2) копия документа, удостоверяющего полномочия представителя, если с заявлением обращается представитель заявителя (нотариально удостоверенная доверенность или доверенность, приравненная к нотариально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удостоверенной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>);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3) выписка из Единого государственного реестра прав на недвижимое имущество и сделок с ним о правах на имеющиеся у заявителя (для предоставления земельного участка молодым семьям и семьям, имеющим детей-инвалидов, - у заявителя и членов его семьи) объекты недвижимого имущества, подтверждающая отсутствие в собственности земельных участков для индивидуального жилищного строительства, ведения личного подсобного хозяйства (с правом возведения жилого дома) или дачного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строительства (с правом возведения жилого дома);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4) документ, подтверждающий постоянное проживание заявителя на территории </w:t>
      </w:r>
      <w:r w:rsidR="005173BC" w:rsidRPr="005173BC">
        <w:rPr>
          <w:rFonts w:ascii="Times New Roman" w:hAnsi="Times New Roman" w:cs="Times New Roman"/>
          <w:bCs/>
          <w:sz w:val="26"/>
          <w:szCs w:val="26"/>
        </w:rPr>
        <w:t>Белоярского сельсовета</w:t>
      </w:r>
      <w:r w:rsidRPr="005173BC">
        <w:rPr>
          <w:rFonts w:ascii="Times New Roman" w:hAnsi="Times New Roman" w:cs="Times New Roman"/>
          <w:bCs/>
          <w:sz w:val="26"/>
          <w:szCs w:val="26"/>
        </w:rPr>
        <w:t>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8. Кроме указанных в </w:t>
      </w:r>
      <w:hyperlink w:anchor="Par71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пункте 7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 документов, для принятия решения о предоставлении земельного участка гражданам, состоящим на учете в качестве нуждающихся в жилых помещениях, предоставляемых по договорам социального найма, необходима справка о том, что заявитель состоит на учете в качестве нуждающегося в жилых помещениях, предоставляемых по договорам социального найма, выданная не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позднее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чем за 30 дней до дня подачи заявления.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9.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Кроме указанных в </w:t>
      </w:r>
      <w:hyperlink w:anchor="Par71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пункте 7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 документов, для принятия решения о предоставлении земельного участка молодым семьям (гражданам, возраст которых не превышает 35 лет, состоящим между собой в браке, либо гражданам в возрасте не старше 35 лет, являющимся родителем в неполной семье, имеющей одного и более детей, второй родитель в которой умер) необходимы следующие документы:</w:t>
      </w:r>
      <w:proofErr w:type="gramEnd"/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заявление о предоставлении земельного участка;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заявление и копия документа, удостоверяющего личность второго супруга, копия свидетельства о регистрации брака, подтверждающая заключение брака не менее чем за один год до дня подачи заявления;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документы, подтверждающие постоянное совместное проживание супругов;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документы, подтверждающие проживание хотя бы одного из супругов на территории Алтайского района не менее десяти лет, либо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- копия свидетельства о смерти одного родителя, копия свидетельства о рождении (об усыновлении (удочерении) детей, документы, подтверждающие проживание гражданина на территории Алтайского района не менее десяти лет.</w:t>
      </w:r>
      <w:proofErr w:type="gramEnd"/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10.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Кроме указанных в </w:t>
      </w:r>
      <w:hyperlink w:anchor="Par71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пункте 7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 документов, для принятия решения о предоставлении земельного участка специалистам в возрасте не старше 35 лет (окончившим профессиональные образовательные организации, образовательные организации высшего образования и работающим по специальностям, включенным в перечень специальностей для данной категории, по бессрочному трудовому договору либо трудовому договору, заключенному на срок не менее пяти лет, с физическими и юридическими лицами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осуществляющими свою деятельность на территории Республики Хакасия, либо являющимся обучающимися последнего курса профессиональной образовательной организации, образовательной организации высшего образования и работающим по </w:t>
      </w:r>
      <w:r w:rsidRPr="005173BC">
        <w:rPr>
          <w:rFonts w:ascii="Times New Roman" w:hAnsi="Times New Roman" w:cs="Times New Roman"/>
          <w:bCs/>
          <w:sz w:val="26"/>
          <w:szCs w:val="26"/>
        </w:rPr>
        <w:lastRenderedPageBreak/>
        <w:t>специальностям, включенным в перечень специальностей для данной категории, по бессрочному трудовому договору либо трудовому договору, заключенному на срок не менее пяти лет, с физическими и юридическими лицами, осуществляющими свою деятельность на территории Республики Хакасия) необходимы следующие документы:</w:t>
      </w:r>
      <w:proofErr w:type="gramEnd"/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заявление о предоставлении земельного участка;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- копии документов, подтверждающих осуществление трудовой деятельности по бессрочному трудовому договору либо трудовому договору, заключенному на срок не менее пяти лет с физическими и юридическим лицами, осуществляющими свою деятельность на территории Республики Хакасия;</w:t>
      </w:r>
      <w:proofErr w:type="gramEnd"/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копии документов, подтверждающих окончание профессиональной образовательной организации, образовательной организации высшего образования либо обучение на последнем курсе такой образовательной организации по соответствующей специальности.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11. Кроме указанных в </w:t>
      </w:r>
      <w:hyperlink w:anchor="Par71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пункте 7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 документов, для принятия решения о предоставлении земельного участка семьям, имеющим детей-инвалидов, либо имеющим в своем составе инвалидов, необходимы следующие документы: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заявление о предоставлении земельного участка;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- копия справки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медико-социальной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экспертизы о наличии инвалидности;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справка о составе семьи;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копия свидетельства о заключении брака (для семей, имеющих детей-инвалидов);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- копия свидетельства о расторжении брака, копия свидетельства о смерти супруга, копия решения суда, вступившего в законную силу, о лишении одного из родителей родительских прав либо о признании одного из родителей безвестно отсутствующим или умершим либо справка органов регистрации актов гражданского состояния по месту рождения ребенка о том, что запись об отце ребенка сделана со слов матери (если семья состоит из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одного родителя) (для семей, имеющих детей-инвалидов);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копия свидетельства о рождении (об усыновлении) ребенка (для семей, имеющих детей-инвалидов).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12.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Кроме указанных в </w:t>
      </w:r>
      <w:hyperlink w:anchor="Par71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пункте 7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 документов, для принятия решения о предоставлении земельного участка ветеранам боевых действий на территории СССР, на территории Российской Федерации и территориях других государств необходима копия удостоверения ветерана боевых действий.</w:t>
      </w:r>
      <w:proofErr w:type="gramEnd"/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13.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Кроме указанных в </w:t>
      </w:r>
      <w:hyperlink w:anchor="Par71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пункте 7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 документов, для принятия решения о предоставлении земельного участка военнослужащим (гражданам, проходящим военную службу по контракту, и гражданам,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гражданам, проходящим военную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условиями) необходимы следующие документы: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выписка из приказа об увольнении с военной службы с указанием основания увольнения (для граждан, уволенных с военной службы);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- справка военного комиссариата об общей продолжительности военной </w:t>
      </w:r>
      <w:r w:rsidRPr="005173BC">
        <w:rPr>
          <w:rFonts w:ascii="Times New Roman" w:hAnsi="Times New Roman" w:cs="Times New Roman"/>
          <w:bCs/>
          <w:sz w:val="26"/>
          <w:szCs w:val="26"/>
        </w:rPr>
        <w:lastRenderedPageBreak/>
        <w:t>службы (для граждан, уволенных с военной службы);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справка войсковой части о прохождении военной службы по контракту (для лиц, проходящих военную службу);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копия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заверенная военным комиссариатом (войсковой частью).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14.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Кроме указанных в </w:t>
      </w:r>
      <w:hyperlink w:anchor="Par71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пункте 7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 документов, для принятия решения о предоставлении земельного участка гражданам, имеющим право на бесплатное первоочередное или внеочередное предоставление земельных участков в соответствии с </w:t>
      </w:r>
      <w:hyperlink r:id="rId16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Законом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17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законом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от 10.01.2002 N 2-ФЗ "О социальных гарантиях гражданам, подвергшимся радиационному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воздействию вследствие ядерных испытаний на Семипалатинском полигоне", Федеральным </w:t>
      </w:r>
      <w:hyperlink r:id="rId18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законом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173BC">
        <w:rPr>
          <w:rFonts w:ascii="Times New Roman" w:hAnsi="Times New Roman" w:cs="Times New Roman"/>
          <w:bCs/>
          <w:sz w:val="26"/>
          <w:szCs w:val="26"/>
        </w:rPr>
        <w:t>Теча</w:t>
      </w:r>
      <w:proofErr w:type="spell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", </w:t>
      </w:r>
      <w:hyperlink r:id="rId19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Верховного Совета РФ от 27.12.1991 N 2123-1 "О распространении действия Закона РСФСР "О социальной защите граждан, подвергшихся воздействию радиации вследствие катастрофы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 Чернобыльской АЭС" на граждан из подразделений особого риска", необходимы следующие документы: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документы, подтверждающие отнесение заявителя к вышеуказанной категории граждан;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- справка о том, что заявитель признан в установленном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порядке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нуждающимся в улучшении жилищных условий, выданная не позднее чем за 30 дней до дня подачи заявления (за исключением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развития).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(в ред. </w:t>
      </w:r>
      <w:hyperlink r:id="rId20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решения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Алтайского района от 26.06.2014 N 71)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15.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Кроме указанных в </w:t>
      </w:r>
      <w:hyperlink w:anchor="Par71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пункте 7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 документов, для принятия решения о предоставлении земельного участка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 необходимы следующие документы:</w:t>
      </w:r>
      <w:proofErr w:type="gramEnd"/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копии документов, подтверждающих присвоение специального статуса;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копии удостоверений о награждении соответствующими орденами;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документ, подтверждающий, что заявитель не получает ежемесячную денежную выплату.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11"/>
      <w:bookmarkEnd w:id="8"/>
      <w:r w:rsidRPr="005173BC">
        <w:rPr>
          <w:rFonts w:ascii="Times New Roman" w:hAnsi="Times New Roman" w:cs="Times New Roman"/>
          <w:bCs/>
          <w:sz w:val="26"/>
          <w:szCs w:val="26"/>
        </w:rPr>
        <w:t>16. Заявитель вправе приложить к заявлению иные документы и материалы либо их копии.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17. Если гражданин (семья) имеет несколько оснований, дающих право на предоставление земельного участка, то такой гражданин (семья) может воспользоваться только одним из имеющихся оснований в целях предоставления земельного участка.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18. Копии документов представляются заявителями одновременно с подлинниками для их сверки и заверения специалистом, осуществляющим прием документов.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19. Заявление с </w:t>
      </w:r>
      <w:proofErr w:type="spellStart"/>
      <w:r w:rsidRPr="005173BC">
        <w:rPr>
          <w:rFonts w:ascii="Times New Roman" w:hAnsi="Times New Roman" w:cs="Times New Roman"/>
          <w:bCs/>
          <w:sz w:val="26"/>
          <w:szCs w:val="26"/>
        </w:rPr>
        <w:t>прилагающимися</w:t>
      </w:r>
      <w:proofErr w:type="spell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к нему документами регистрируется в порядке, установленном для регистрации входящих документов, с указанием даты и времени приема заявления и документов.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20.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Документы и информация, которые находятся в распоряжении органов местного самоуправления,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необходимы для принятия решения о предоставлении земельного участка в соответствии с настоящим Положением, могут предоставляться заявителем по собственной инициативе либо подлежат получению Администрацией в рамках межведомственного информационного взаимодействия, за исключением документов, включенных в определенный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21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6 статьи 7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документов, предоставляемых непосредственно заявителем.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Администрация вправе самостоятельно и по собственной инициативе запрашивать у органов государственной власти, органов местного самоуправления и иных организаций дополнительные документы, сведения и информацию, имеющие значение для решения вопроса о предоставлении земельного участка.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21.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В случае если постоянное место жительства заявителя изменилось после вступления в силу </w:t>
      </w:r>
      <w:hyperlink r:id="rId22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Закона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Республики Хакасия от 01.07.2011 N 59-ЗРХ "О внесении изменения в Закон Республики Хакасия "О бесплатном предоставлении в собственность граждан земельных участков, находящихся в государственной и муниципальной собственности", Администрация обязана запросить в соответствующем органе по предыдущему постоянному месту жительства гражданина информацию о том, состоит ли он на учете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(получил земельный участок) в ином муниципальном образовании.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22. </w:t>
      </w:r>
      <w:proofErr w:type="gramStart"/>
      <w:r w:rsidRPr="005173BC">
        <w:rPr>
          <w:rFonts w:ascii="Times New Roman" w:hAnsi="Times New Roman" w:cs="Times New Roman"/>
          <w:bCs/>
          <w:sz w:val="26"/>
          <w:szCs w:val="26"/>
        </w:rPr>
        <w:t>В случае если к заявлению не приложены необходимые в соответствии с настоящим Положением документы, не подлежащие получению Администрации в рамках межведомственного информационного взаимодействия, или приложенные к заявлению документы по форме или содержанию не соответствуют требованиям, предъявляемым к ним законодательством Российской Федерации, Администрация в течение семи рабочих дней со дня регистрации такого заявления принимает решение об отказе в его рассмотрении и</w:t>
      </w:r>
      <w:proofErr w:type="gramEnd"/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направляет данное решение заявителю.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23. В срок не более 30 дней со дня регистрации заявления Администрация рассматривает поступившее заявление и принимает в случаях, установленных настоящим Положением, одно из следующих решений: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1) решение об отказе в предоставлении земельного участка;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2) решение о принятии заявителя на учет для предоставления земельного участка;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3) решение о предварительном распределении земельного участка заявителю.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Заявитель уведомляется о принятом решении в письменной форме.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24. Основаниями для отказа в предоставлении земельного участка являются: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1) отсутствие оснований для бесплатного предоставления земельного участка для индивидуального жилищного строительства;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2) наличие у гражданина (в случае предоставления земельного участка молодым семьям и семьям, имеющим детей-инвалидов, - у заявителя и (или) членов его семьи) на праве собственности земельного участка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возведением жилого дома);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lastRenderedPageBreak/>
        <w:t>3) нахождение гражданина (семьи) на учете для получения земельного участка для индивидуального жилищного строительства по иному основанию или в ином муниципальном образовании;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4) предоставление гражданину (семье или одному из супругов) ранее земельного участка для индивидуального жилищного строительства в соответствии со </w:t>
      </w:r>
      <w:hyperlink r:id="rId23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2(1)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Закона Республики Хакасия от 05.05.2003 N 25 "О бесплатном предоставлении в собственность граждан земельных участков, находящихся в государственной и муниципальной собственности".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В решении об отказе в предоставлении земельного участка указываются основания такого отказа.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Отказ в предоставлении земельного участка может быть обжалован в судебном порядке.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25. Решение о принятии заявителя на учет для предоставления земельного участка принимается Администрацией в случае, если все земельные участки, подлежащие предоставлению в соответствии с настоящим Положением в текущем году, уже распределены или в отношении них приняты решения о предварительном распределении и отсутствуют основания для отказа в предоставлении земельного участка.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В случае принятия гражданина (семьи) на учет для предоставления земельного участка заявитель уведомляется о данном решении с указанием номера очереди.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Учет граждан каждой категории, указанной в </w:t>
      </w:r>
      <w:hyperlink w:anchor="Par48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пункте 3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Положения, осуществляется отдельно. Принятые на учет граждане включаются в книгу учета, которая ведется Администрацией отдельно по каждой категории.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При принятии на учет граждан, заявления которых поданы в один день, их очередность определяется по времени регистрации заявления.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Решение о снятии с учета для предоставления земельного участка принимается Администрацией в случае: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1) поступления от гражданина заявления о снятии с учета;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2) смерти гражданина;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3) выявления в представленных документах сведений, не соответствующих действительности и послуживших основанием принятия на учет для предоставления земельного участка для индивидуального жилищного строительства;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4) поступления в Администрацию документов, свидетельствующих об утрате оснований, дающих право на получение земельного участка для индивидуального жилищного строительства, в том числе в случае установления факта нахождения гражданина на учете для получения земельного участка для индивидуального жилищного строительства в ином муниципальном образовании;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5) выезда гражданина на постоянное место жительства за пределы Алтайского района;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6) приобретения в собственность заявителем (в отношении молодых семей и семей, имеющих детей-инвалидов, - заявителем или членами его семьи) земельного участка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дома);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7) предоставления земельного участка в соответствии с настоящим Положением.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Решение о снятии с учета с указанием оснований принятия такого решения не позднее чем через пять рабочих дней со дня принятия выдается лично или направляется по почте гражданину, в отношении которого оно принято, за </w:t>
      </w:r>
      <w:r w:rsidRPr="005173BC">
        <w:rPr>
          <w:rFonts w:ascii="Times New Roman" w:hAnsi="Times New Roman" w:cs="Times New Roman"/>
          <w:bCs/>
          <w:sz w:val="26"/>
          <w:szCs w:val="26"/>
        </w:rPr>
        <w:lastRenderedPageBreak/>
        <w:t>исключением случаев снятия с учета в связи со смертью гражданина.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Решение о снятии с учета может быть обжаловано в судебном порядке.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Снятие с учета не препятствует повторному обращению гражданина с заявлением.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Решения о предварительном распределении гражданам, состоящим на учете, земельных участков включенных в Перечень земельных участков, планируемых к предоставлению в соответствующем году, принимаются в порядке очередности.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26. О принятии решения о предварительном распределении земельного участка Администрация уведомляет гражданина с указанием следующей информации: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кадастровый номер, адрес, площадь, разрешенное использование земельного участка, предлагаемого для предоставления гражданину;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- срок, в течение которого гражданин должен в письменной форме сообщить Администрации о своем согласии или несогласии на предоставление земельного участка, составляющий 14 дней со дня получения уведомления.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Решение о предварительном распределении земельного участка вручается гражданину лично или направляется почтовым отправлением с уведомлением о вручении.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27. Если заявитель в установленный срок не сообщил Администрации в письменной форме о своем согласии или несогласии на приобретение предварительно распределенного ему земельного участка и (или) не представил запрошенные документы, он считается отказавшимся от данного земельного участка.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В случае возврата почтового уведомления за истечением срока хранения заявитель также считается отказавшимся от предварительно распределенного ему земельного участка.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 xml:space="preserve">В случае отказа гражданина от земельного участка им утрачивается право на получение земельного участка по соответствующему поданному и рассмотренному заявлению. В таком случае гражданин имеет право повторно подать заявление в соответствии с </w:t>
      </w:r>
      <w:hyperlink w:anchor="Par71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пунктами 7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11" w:history="1">
        <w:r w:rsidRPr="005173BC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16</w:t>
        </w:r>
      </w:hyperlink>
      <w:r w:rsidRPr="005173BC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Земельный участок, от приобретения которого гражданин отказался, предлагается иному гражданину в порядке очередности.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28. В случае поступления от гражданина согласия на приобретение земельного участка Администрация обязана в срок не позднее 20 дней с момента получения указанного согласия принять решение о предоставлении земельного участка. Заверенная копия постановления о предоставлении земельного участка или выписка из него, а в случаях предоставления земельного участка в аренду - также договор аренды вручаются гражданам лично или направляются почтовым отправлением с уведомлением о вручении.</w:t>
      </w:r>
    </w:p>
    <w:p w:rsidR="006A53F1" w:rsidRPr="005173BC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3BC">
        <w:rPr>
          <w:rFonts w:ascii="Times New Roman" w:hAnsi="Times New Roman" w:cs="Times New Roman"/>
          <w:bCs/>
          <w:sz w:val="26"/>
          <w:szCs w:val="26"/>
        </w:rPr>
        <w:t>Государственная регистрация права собственности на земельный участок, предоставленный для индивидуального жилищного строительства, гражданином, в отношении которого принято решение о предоставлении этого земельного участка, осуществляется за свой счет.</w:t>
      </w:r>
    </w:p>
    <w:p w:rsidR="00A81EBE" w:rsidRPr="005173B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3BC">
        <w:rPr>
          <w:rFonts w:ascii="Times New Roman" w:hAnsi="Times New Roman" w:cs="Times New Roman"/>
          <w:sz w:val="26"/>
          <w:szCs w:val="26"/>
        </w:rPr>
        <w:t>Глава</w:t>
      </w:r>
    </w:p>
    <w:p w:rsidR="006E42B1" w:rsidRPr="005173B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3BC">
        <w:rPr>
          <w:rFonts w:ascii="Times New Roman" w:hAnsi="Times New Roman" w:cs="Times New Roman"/>
          <w:sz w:val="26"/>
          <w:szCs w:val="26"/>
        </w:rPr>
        <w:t xml:space="preserve">Белоярского сельсовета     </w:t>
      </w:r>
      <w:r w:rsidR="008F01FC" w:rsidRPr="005173BC">
        <w:rPr>
          <w:rFonts w:ascii="Times New Roman" w:hAnsi="Times New Roman" w:cs="Times New Roman"/>
          <w:sz w:val="26"/>
          <w:szCs w:val="26"/>
        </w:rPr>
        <w:t xml:space="preserve">   </w:t>
      </w:r>
      <w:r w:rsidRPr="005173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И.Н. Логинов</w:t>
      </w:r>
    </w:p>
    <w:sectPr w:rsidR="006E42B1" w:rsidRPr="005173BC" w:rsidSect="00E0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F1" w:rsidRDefault="00431DF1" w:rsidP="00CC511A">
      <w:pPr>
        <w:spacing w:after="0" w:line="240" w:lineRule="auto"/>
      </w:pPr>
      <w:r>
        <w:separator/>
      </w:r>
    </w:p>
  </w:endnote>
  <w:endnote w:type="continuationSeparator" w:id="0">
    <w:p w:rsidR="00431DF1" w:rsidRDefault="00431DF1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F1" w:rsidRDefault="00431DF1" w:rsidP="00CC511A">
      <w:pPr>
        <w:spacing w:after="0" w:line="240" w:lineRule="auto"/>
      </w:pPr>
      <w:r>
        <w:separator/>
      </w:r>
    </w:p>
  </w:footnote>
  <w:footnote w:type="continuationSeparator" w:id="0">
    <w:p w:rsidR="00431DF1" w:rsidRDefault="00431DF1" w:rsidP="00CC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112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2E6"/>
    <w:rsid w:val="00171CDB"/>
    <w:rsid w:val="00173EC4"/>
    <w:rsid w:val="0017553A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19D"/>
    <w:rsid w:val="00297A2F"/>
    <w:rsid w:val="002A0B10"/>
    <w:rsid w:val="002A1D52"/>
    <w:rsid w:val="002A2FDD"/>
    <w:rsid w:val="002A36AA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6F54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1D24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DF1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173BC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283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53F1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2247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1B84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08E6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0F2E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7FD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6D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5786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008F"/>
    <w:rsid w:val="00B813C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3E68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97B1B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570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6723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8BA465277E14E209A6AAA27C464C52B95C44FB3256E491F5836BC169D38D1AEE446F8A8D10E04M3v9B" TargetMode="External"/><Relationship Id="rId13" Type="http://schemas.openxmlformats.org/officeDocument/2006/relationships/hyperlink" Target="consultantplus://offline/ref=8538BA465277E14E209A6ABC24A83BC022999946B0276C1E42076DE141943286E9AB1FBAECDC0E043C5D08MEv6B" TargetMode="External"/><Relationship Id="rId18" Type="http://schemas.openxmlformats.org/officeDocument/2006/relationships/hyperlink" Target="consultantplus://offline/ref=8538BA465277E14E209A6AAA27C464C52B95C54EB6226E491F5836BC16M9vD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38BA465277E14E209A6AAA27C464C52B94C248B5206E491F5836BC169D38D1AEE446FDMAvB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38BA465277E14E209A6AAA27C464C52B95C44FB3256E491F5836BC169D38D1AEE446FEMAv9B" TargetMode="External"/><Relationship Id="rId17" Type="http://schemas.openxmlformats.org/officeDocument/2006/relationships/hyperlink" Target="consultantplus://offline/ref=8538BA465277E14E209A6AAA27C464C52B95C54EB32D6E491F5836BC16M9vD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38BA465277E14E209A6AAA27C464C52B94C242BD256E491F5836BC16M9vDB" TargetMode="External"/><Relationship Id="rId20" Type="http://schemas.openxmlformats.org/officeDocument/2006/relationships/hyperlink" Target="consultantplus://offline/ref=8538BA465277E14E209A6ABC24A83BC022999946B027651941076DE141943286E9AB1FBAECDC0E043C5D0AMEv7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38BA465277E14E209A6AAA27C464C52B95C74AB0216E491F5836BC169D38D1AEE446F8A8D10D01M3vE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38BA465277E14E209A6ABC24A83BC022999946B0276C1E42076DE141943286MEv9B" TargetMode="External"/><Relationship Id="rId23" Type="http://schemas.openxmlformats.org/officeDocument/2006/relationships/hyperlink" Target="consultantplus://offline/ref=8538BA465277E14E209A6ABC24A83BC022999946B0276C1E42076DE141943286E9AB1FBAECDC0E043C5D09MEv7B" TargetMode="External"/><Relationship Id="rId10" Type="http://schemas.openxmlformats.org/officeDocument/2006/relationships/hyperlink" Target="consultantplus://offline/ref=8538BA465277E14E209A6ABC24A83BC022999946B0276C1E42076DE141943286E9AB1FBAECDC0E043C5D08MEv6B" TargetMode="External"/><Relationship Id="rId19" Type="http://schemas.openxmlformats.org/officeDocument/2006/relationships/hyperlink" Target="consultantplus://offline/ref=8538BA465277E14E209A6AAA27C464C52B96C749B5226E491F5836BC16M9v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38BA465277E14E209A6AAA27C464C52B94C149B6276E491F5836BC169D38D1AEE446F8A8D10E02M3vAB" TargetMode="External"/><Relationship Id="rId14" Type="http://schemas.openxmlformats.org/officeDocument/2006/relationships/hyperlink" Target="consultantplus://offline/ref=8538BA465277E14E209A6ABC24A83BC022999946B0276C1E42076DE141943286MEv9B" TargetMode="External"/><Relationship Id="rId22" Type="http://schemas.openxmlformats.org/officeDocument/2006/relationships/hyperlink" Target="consultantplus://offline/ref=8538BA465277E14E209A6ABC24A83BC022999946B621611A41076DE141943286MEv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EEA4-AE7D-457A-8334-756FE516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5</cp:revision>
  <cp:lastPrinted>2015-05-05T08:06:00Z</cp:lastPrinted>
  <dcterms:created xsi:type="dcterms:W3CDTF">2015-04-20T08:36:00Z</dcterms:created>
  <dcterms:modified xsi:type="dcterms:W3CDTF">2015-05-05T08:53:00Z</dcterms:modified>
</cp:coreProperties>
</file>