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</w:t>
      </w:r>
      <w:r w:rsidR="00F56C2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  марта   2015г.                         с. Белый Яр                                        № _</w:t>
      </w:r>
      <w:r w:rsidR="00F56C24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схемы расположения земельного участка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п.п.13-14 ст.11.10 Земельного кодекса  Российской Федерации, </w:t>
      </w:r>
      <w:r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статьей 14 Федерального закона «Об общих принципах организации местного самоуправления в Российской Федерации» от 6.10.2003года № 131-ФЗ, Устава муниципального образования Белоярский сельсовет,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схему расположения земельных участков ЗУ 1 и ЗУ 2, образованных в результате раздела земельного участка с кадастровым номером 19:04:010303:2309 (приложение №1):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179999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 1,5 км  южнее восточной окраины с. Белый Яр, участок № 1, категория земел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сельскохозяйственного назначения. 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производственной территориальной зоне. Вид разрешенного использования: для сельскохозяйственного производства.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ЗУ2: площадью 37225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 1,5 км  южнее восточной окраины с. Белый Яр, участок № 2, категория земел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ь-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земли сельскохозяйственного назначения. 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производственной территориальной зоне. Вид разрешенного использования: для сельскохозяйственного производства.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пятидневный срок направить настоящее Постановления с утвержденной схемой расположения земельных участков в Управление Федеральной службы  государственной регистрации, кадастра и картографии по Республике Хакасия 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9A351F" w:rsidRDefault="009A351F"/>
    <w:p w:rsidR="009A351F" w:rsidRDefault="009A351F" w:rsidP="009A351F">
      <w:pPr>
        <w:jc w:val="right"/>
      </w:pPr>
      <w:r>
        <w:lastRenderedPageBreak/>
        <w:t>Приложение  к Постановлению</w:t>
      </w:r>
    </w:p>
    <w:p w:rsidR="009A351F" w:rsidRDefault="009A351F" w:rsidP="009A351F">
      <w:pPr>
        <w:jc w:val="right"/>
      </w:pPr>
      <w:r>
        <w:t>от «___»   марта  2015 года № ___</w:t>
      </w:r>
    </w:p>
    <w:p w:rsidR="009A351F" w:rsidRDefault="009A351F" w:rsidP="009A351F">
      <w:pPr>
        <w:jc w:val="right"/>
      </w:pPr>
    </w:p>
    <w:p w:rsidR="009A351F" w:rsidRDefault="009A351F" w:rsidP="009A351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6D1C72" wp14:editId="7EE9061F">
            <wp:simplePos x="0" y="0"/>
            <wp:positionH relativeFrom="column">
              <wp:posOffset>-480060</wp:posOffset>
            </wp:positionH>
            <wp:positionV relativeFrom="paragraph">
              <wp:posOffset>26035</wp:posOffset>
            </wp:positionV>
            <wp:extent cx="6414135" cy="8827770"/>
            <wp:effectExtent l="0" t="0" r="5715" b="0"/>
            <wp:wrapNone/>
            <wp:docPr id="1" name="Рисунок 1" descr="C:\Documents and Settings\Admin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88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5C6032"/>
    <w:rsid w:val="009A351F"/>
    <w:rsid w:val="00F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2015-03-24T08:32:00Z</dcterms:created>
  <dcterms:modified xsi:type="dcterms:W3CDTF">2015-04-06T12:15:00Z</dcterms:modified>
</cp:coreProperties>
</file>