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8" w:rsidRDefault="00942D18" w:rsidP="00942D18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</w:t>
      </w:r>
      <w:r w:rsidRPr="00C05866">
        <w:rPr>
          <w:rFonts w:ascii="Times New Roman" w:hAnsi="Times New Roman" w:cs="Times New Roman"/>
          <w:sz w:val="26"/>
          <w:szCs w:val="26"/>
        </w:rPr>
        <w:t>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 детальной планировки и проекту межевания  территории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103E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3ED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C103E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1</w:t>
      </w:r>
      <w:r w:rsidR="00C103E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-00 час до 1</w:t>
      </w:r>
      <w:r w:rsidR="00C103E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час.</w:t>
      </w:r>
      <w:r w:rsidR="00C103E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6мин.                                            </w:t>
      </w:r>
      <w:proofErr w:type="spellStart"/>
      <w:r w:rsidR="00C103E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103E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C103ED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C103ED">
        <w:rPr>
          <w:rFonts w:ascii="Times New Roman" w:hAnsi="Times New Roman" w:cs="Times New Roman"/>
          <w:sz w:val="26"/>
          <w:szCs w:val="26"/>
        </w:rPr>
        <w:t xml:space="preserve"> Яр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C103ED" w:rsidRPr="00C103ED" w:rsidRDefault="00942D18" w:rsidP="00C103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«Утверждение проекта детальной планировки и проекта межевания территории включенной в состав </w:t>
      </w:r>
      <w:proofErr w:type="spellStart"/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Яр» – земельные участки, расположенные левее автодороги Белый Яр – Бея с адресами</w:t>
      </w:r>
      <w:r w:rsidR="00C103ED" w:rsidRPr="00C103ED">
        <w:rPr>
          <w:rFonts w:ascii="Calibri" w:eastAsia="Calibri" w:hAnsi="Calibri" w:cs="Times New Roman"/>
          <w:sz w:val="26"/>
          <w:szCs w:val="26"/>
        </w:rPr>
        <w:t xml:space="preserve">: </w:t>
      </w:r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Республика Хакасия, Алтайский район, поле, расположенное левее автодороги Белый Яр-Бея 6км; Республика Хакасия, Алтайский район, поле, расположенное левее автодороги Белый Яр-Бея 6км-7км+300м; Республика Хакасия, Алтайский район, Белоярский сельсовет в 3,9 км. на юго-запад от автовокзала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Яр; Республика Хакасия, Алтайский район, поле, расположенное левее автодороги Белый Яр-Бея 7км+300м; Республика Хакасия, Алтайский район, отделение 2, секции 5, контур 411, участок 2; Республика Хакасия, Алтайский район, в 100м на северо-запад от северной окраины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Яр. участок 1; Республика Хакасия, Алтайский район, в 100м на северо-запад от северной окраины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с.Белый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Яр. участок 2; Республика Хакасия, Алтайский район, в 100м на северо-запад от северной окраины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с.Белый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Яр. участок 3; Республика Хакасия, Алтайский район, в 100м на северо-запад от северной окраины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с.Белый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Яр, участок 4, принадлежащие юридическим и физическим лицам на праве собственности.</w:t>
      </w:r>
    </w:p>
    <w:p w:rsidR="00942D18" w:rsidRDefault="00605960" w:rsidP="00C10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проводятся на основании постановления главы Белоярского сельсовета № 1</w:t>
      </w:r>
      <w:r w:rsidR="00C103ED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C103E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C103ED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103E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«О назначении публичных слушаний».</w:t>
      </w:r>
    </w:p>
    <w:p w:rsidR="00605960" w:rsidRPr="00C103ED" w:rsidRDefault="00605960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76F6">
        <w:rPr>
          <w:rFonts w:ascii="Times New Roman" w:hAnsi="Times New Roman" w:cs="Times New Roman"/>
          <w:sz w:val="26"/>
          <w:szCs w:val="26"/>
        </w:rPr>
        <w:t>Извещение о проведении публичных слушаний опубликовано в газете «</w:t>
      </w:r>
      <w:proofErr w:type="gramStart"/>
      <w:r w:rsidRPr="008576F6"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 w:rsidRPr="008576F6">
        <w:rPr>
          <w:rFonts w:ascii="Times New Roman" w:hAnsi="Times New Roman" w:cs="Times New Roman"/>
          <w:sz w:val="26"/>
          <w:szCs w:val="26"/>
        </w:rPr>
        <w:t xml:space="preserve"> правда»</w:t>
      </w:r>
      <w:r w:rsidR="00C65B46" w:rsidRPr="008576F6">
        <w:rPr>
          <w:rFonts w:ascii="Times New Roman" w:hAnsi="Times New Roman" w:cs="Times New Roman"/>
          <w:sz w:val="26"/>
          <w:szCs w:val="26"/>
        </w:rPr>
        <w:t xml:space="preserve"> №9</w:t>
      </w:r>
      <w:r w:rsidR="008576F6" w:rsidRPr="008576F6">
        <w:rPr>
          <w:rFonts w:ascii="Times New Roman" w:hAnsi="Times New Roman" w:cs="Times New Roman"/>
          <w:sz w:val="26"/>
          <w:szCs w:val="26"/>
        </w:rPr>
        <w:t>4</w:t>
      </w:r>
      <w:r w:rsidR="00C65B46" w:rsidRPr="008576F6">
        <w:rPr>
          <w:rFonts w:ascii="Times New Roman" w:hAnsi="Times New Roman" w:cs="Times New Roman"/>
          <w:sz w:val="26"/>
          <w:szCs w:val="26"/>
        </w:rPr>
        <w:t xml:space="preserve"> от 2</w:t>
      </w:r>
      <w:r w:rsidR="008576F6" w:rsidRPr="008576F6">
        <w:rPr>
          <w:rFonts w:ascii="Times New Roman" w:hAnsi="Times New Roman" w:cs="Times New Roman"/>
          <w:sz w:val="26"/>
          <w:szCs w:val="26"/>
        </w:rPr>
        <w:t>6</w:t>
      </w:r>
      <w:r w:rsidR="00C65B46" w:rsidRPr="008576F6">
        <w:rPr>
          <w:rFonts w:ascii="Times New Roman" w:hAnsi="Times New Roman" w:cs="Times New Roman"/>
          <w:sz w:val="26"/>
          <w:szCs w:val="26"/>
        </w:rPr>
        <w:t>.</w:t>
      </w:r>
      <w:r w:rsidR="008576F6" w:rsidRPr="008576F6">
        <w:rPr>
          <w:rFonts w:ascii="Times New Roman" w:hAnsi="Times New Roman" w:cs="Times New Roman"/>
          <w:sz w:val="26"/>
          <w:szCs w:val="26"/>
        </w:rPr>
        <w:t>06</w:t>
      </w:r>
      <w:r w:rsidR="00C65B46" w:rsidRPr="008576F6">
        <w:rPr>
          <w:rFonts w:ascii="Times New Roman" w:hAnsi="Times New Roman" w:cs="Times New Roman"/>
          <w:sz w:val="26"/>
          <w:szCs w:val="26"/>
        </w:rPr>
        <w:t>.201</w:t>
      </w:r>
      <w:r w:rsidR="008576F6" w:rsidRPr="008576F6">
        <w:rPr>
          <w:rFonts w:ascii="Times New Roman" w:hAnsi="Times New Roman" w:cs="Times New Roman"/>
          <w:sz w:val="26"/>
          <w:szCs w:val="26"/>
        </w:rPr>
        <w:t>4</w:t>
      </w:r>
      <w:r w:rsidR="00C65B46" w:rsidRPr="008576F6">
        <w:rPr>
          <w:rFonts w:ascii="Times New Roman" w:hAnsi="Times New Roman" w:cs="Times New Roman"/>
          <w:sz w:val="26"/>
          <w:szCs w:val="26"/>
        </w:rPr>
        <w:t>г.</w:t>
      </w:r>
      <w:r w:rsidRPr="008576F6">
        <w:rPr>
          <w:rFonts w:ascii="Times New Roman" w:hAnsi="Times New Roman" w:cs="Times New Roman"/>
          <w:sz w:val="26"/>
          <w:szCs w:val="26"/>
        </w:rPr>
        <w:t xml:space="preserve"> и размещено в сети Интернет на сайте Белоярского сельсовета</w:t>
      </w:r>
      <w:r w:rsidR="00C65B46" w:rsidRPr="008576F6">
        <w:rPr>
          <w:rFonts w:ascii="Times New Roman" w:hAnsi="Times New Roman" w:cs="Times New Roman"/>
          <w:sz w:val="26"/>
          <w:szCs w:val="26"/>
        </w:rPr>
        <w:t xml:space="preserve"> </w:t>
      </w:r>
      <w:r w:rsidR="0097481B" w:rsidRPr="008576F6">
        <w:rPr>
          <w:rFonts w:ascii="Times New Roman" w:hAnsi="Times New Roman" w:cs="Times New Roman"/>
          <w:sz w:val="26"/>
          <w:szCs w:val="26"/>
        </w:rPr>
        <w:t>2</w:t>
      </w:r>
      <w:r w:rsidR="008576F6" w:rsidRPr="008576F6">
        <w:rPr>
          <w:rFonts w:ascii="Times New Roman" w:hAnsi="Times New Roman" w:cs="Times New Roman"/>
          <w:sz w:val="26"/>
          <w:szCs w:val="26"/>
        </w:rPr>
        <w:t>6</w:t>
      </w:r>
      <w:r w:rsidR="0097481B" w:rsidRPr="008576F6">
        <w:rPr>
          <w:rFonts w:ascii="Times New Roman" w:hAnsi="Times New Roman" w:cs="Times New Roman"/>
          <w:sz w:val="26"/>
          <w:szCs w:val="26"/>
        </w:rPr>
        <w:t>.</w:t>
      </w:r>
      <w:r w:rsidR="008576F6" w:rsidRPr="008576F6">
        <w:rPr>
          <w:rFonts w:ascii="Times New Roman" w:hAnsi="Times New Roman" w:cs="Times New Roman"/>
          <w:sz w:val="26"/>
          <w:szCs w:val="26"/>
        </w:rPr>
        <w:t>05</w:t>
      </w:r>
      <w:r w:rsidR="0097481B" w:rsidRPr="008576F6">
        <w:rPr>
          <w:rFonts w:ascii="Times New Roman" w:hAnsi="Times New Roman" w:cs="Times New Roman"/>
          <w:sz w:val="26"/>
          <w:szCs w:val="26"/>
        </w:rPr>
        <w:t>.201</w:t>
      </w:r>
      <w:r w:rsidR="008576F6" w:rsidRPr="008576F6">
        <w:rPr>
          <w:rFonts w:ascii="Times New Roman" w:hAnsi="Times New Roman" w:cs="Times New Roman"/>
          <w:sz w:val="26"/>
          <w:szCs w:val="26"/>
        </w:rPr>
        <w:t>4</w:t>
      </w:r>
      <w:r w:rsidR="0097481B" w:rsidRPr="008576F6">
        <w:rPr>
          <w:rFonts w:ascii="Times New Roman" w:hAnsi="Times New Roman" w:cs="Times New Roman"/>
          <w:sz w:val="26"/>
          <w:szCs w:val="26"/>
        </w:rPr>
        <w:t>г</w:t>
      </w:r>
      <w:r w:rsidRPr="00C103ED">
        <w:rPr>
          <w:rFonts w:ascii="Times New Roman" w:hAnsi="Times New Roman" w:cs="Times New Roman"/>
          <w:b/>
          <w:sz w:val="32"/>
          <w:szCs w:val="32"/>
        </w:rPr>
        <w:t>.</w:t>
      </w:r>
    </w:p>
    <w:p w:rsidR="00605960" w:rsidRDefault="00605960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проводятся: 2</w:t>
      </w:r>
      <w:r w:rsidR="00C103E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3ED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C103E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с1</w:t>
      </w:r>
      <w:r w:rsidR="00C103E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-00 час  в помещении </w:t>
      </w:r>
      <w:r w:rsidR="00C103ED">
        <w:rPr>
          <w:rFonts w:ascii="Times New Roman" w:hAnsi="Times New Roman" w:cs="Times New Roman"/>
          <w:sz w:val="26"/>
          <w:szCs w:val="26"/>
        </w:rPr>
        <w:t>Администрации Белоярского сельсовета.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Первый заместитель главы Белоярского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>
        <w:rPr>
          <w:rFonts w:ascii="Times New Roman" w:hAnsi="Times New Roman" w:cs="Times New Roman"/>
          <w:sz w:val="26"/>
          <w:szCs w:val="26"/>
        </w:rPr>
        <w:t>олубев Александр Константинович.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проведения слушаний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регистрации прибывших граждан (населения) путем внесения в список присутствующих фамилий, имени, отчества и адреса регистрации присутствующих.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пуб</w:t>
      </w:r>
      <w:r w:rsidR="00C103ED">
        <w:rPr>
          <w:rFonts w:ascii="Times New Roman" w:hAnsi="Times New Roman" w:cs="Times New Roman"/>
          <w:sz w:val="26"/>
          <w:szCs w:val="26"/>
        </w:rPr>
        <w:t>личных слушаниях присутствует 13</w:t>
      </w:r>
      <w:r>
        <w:rPr>
          <w:rFonts w:ascii="Times New Roman" w:hAnsi="Times New Roman" w:cs="Times New Roman"/>
          <w:sz w:val="26"/>
          <w:szCs w:val="26"/>
        </w:rPr>
        <w:t xml:space="preserve"> человек (граждан).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Председателем слушаний открыты слушания, зачитаны вопросы для рассмотрения.      Голосовали по рассмотрению вышеперечисленных вопросов: за -1</w:t>
      </w:r>
      <w:r w:rsidR="00C103E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человек, против – нет</w:t>
      </w:r>
    </w:p>
    <w:p w:rsidR="00605960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рассматриваемому вопросу - председателем оглашена документация по проекту планировки территории (проект детальной планировки и проект межевания</w:t>
      </w:r>
      <w:r w:rsidR="00605960">
        <w:rPr>
          <w:rFonts w:ascii="Times New Roman" w:hAnsi="Times New Roman" w:cs="Times New Roman"/>
          <w:sz w:val="26"/>
          <w:szCs w:val="26"/>
        </w:rPr>
        <w:t>, пояснительная записка по проекту детальной планировки</w:t>
      </w:r>
      <w:r>
        <w:rPr>
          <w:rFonts w:ascii="Times New Roman" w:hAnsi="Times New Roman" w:cs="Times New Roman"/>
          <w:sz w:val="26"/>
          <w:szCs w:val="26"/>
        </w:rPr>
        <w:t xml:space="preserve">), выставлены для обозрения схемы планировки территории. 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Предложено внести предложения и замечания по проекту планировки</w:t>
      </w:r>
      <w:r w:rsidR="00605960">
        <w:rPr>
          <w:rFonts w:ascii="Times New Roman" w:hAnsi="Times New Roman" w:cs="Times New Roman"/>
          <w:sz w:val="26"/>
          <w:szCs w:val="26"/>
        </w:rPr>
        <w:t>, проекту межевания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по внесению изменений, дополнений не поступило.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голосование по утверждению проекта планировки территории.   Голосовали: за – 1</w:t>
      </w:r>
      <w:r w:rsidR="00C103E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человек, против – нет.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принять решение по проведению публичных слушаний: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проект детальной планировки и проект межевания вышеперечисленных земельных участков (территории)</w:t>
      </w:r>
      <w:r w:rsidR="00C103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Голосовали: за – </w:t>
      </w:r>
      <w:r w:rsidR="00605960">
        <w:rPr>
          <w:rFonts w:ascii="Times New Roman" w:hAnsi="Times New Roman" w:cs="Times New Roman"/>
          <w:sz w:val="26"/>
          <w:szCs w:val="26"/>
        </w:rPr>
        <w:t>1</w:t>
      </w:r>
      <w:r w:rsidR="00C103E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человек, против – нет.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РЕШЕНИЕ собрания (публичных слушаний):</w:t>
      </w:r>
    </w:p>
    <w:p w:rsidR="00942D18" w:rsidRDefault="00605960" w:rsidP="00C103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(утвердить)</w:t>
      </w:r>
      <w:r w:rsidR="00942D18">
        <w:rPr>
          <w:rFonts w:ascii="Times New Roman" w:hAnsi="Times New Roman" w:cs="Times New Roman"/>
          <w:sz w:val="26"/>
          <w:szCs w:val="26"/>
        </w:rPr>
        <w:t xml:space="preserve"> проект детальной планировки и проект межевания </w:t>
      </w:r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включенной в состав </w:t>
      </w:r>
      <w:proofErr w:type="spellStart"/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C103ED" w:rsidRPr="00C10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Яр» – земельные участки, расположенные левее автодороги Белый Яр – Бея с адресами</w:t>
      </w:r>
      <w:r w:rsidR="00C103ED" w:rsidRPr="00C103ED">
        <w:rPr>
          <w:rFonts w:ascii="Calibri" w:eastAsia="Calibri" w:hAnsi="Calibri" w:cs="Times New Roman"/>
          <w:sz w:val="26"/>
          <w:szCs w:val="26"/>
        </w:rPr>
        <w:t xml:space="preserve">: </w:t>
      </w:r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Республика Хакасия, Алтайский район, поле, расположенное левее автодороги Белый Яр-Бея 6км; Республика Хакасия, Алтайский район, поле, расположенное левее автодороги Белый Яр-Бея 6км-7км+300м; Республика Хакасия, Алтайский район, Белоярский сельсовет в 3,9 км. на юго-запад от автовокзала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Яр; Республика Хакасия, Алтайский район, поле, расположенное левее автодороги Белый Яр-Бея 7км+300м; Республика Хакасия, Алтайский район, отделение 2, секции 5, контур 411, участок 2; Республика Хакасия, Алтайский район, в 100м на северо-запад от северной окраины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Яр. участок 1; Республика Хакасия, Алтайский район, в 100м на северо-запад от северной окраины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с.Белый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Яр. участок 2; Республика Хакасия, Алтайский район, в 100м на северо-запад от северной окраины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Яр. участок 3; Республика Хакасия, Алтайский район, в 100м на северо-запад от северной окраины </w:t>
      </w:r>
      <w:proofErr w:type="spellStart"/>
      <w:r w:rsidR="00C103ED" w:rsidRPr="00C103ED">
        <w:rPr>
          <w:rFonts w:ascii="Times New Roman" w:eastAsia="Calibri" w:hAnsi="Times New Roman" w:cs="Times New Roman"/>
          <w:sz w:val="26"/>
          <w:szCs w:val="26"/>
        </w:rPr>
        <w:t>с.Белый</w:t>
      </w:r>
      <w:proofErr w:type="spellEnd"/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Яр, участок 4,</w:t>
      </w:r>
      <w:r w:rsidR="00C103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03ED" w:rsidRPr="00C103ED">
        <w:rPr>
          <w:rFonts w:ascii="Times New Roman" w:eastAsia="Calibri" w:hAnsi="Times New Roman" w:cs="Times New Roman"/>
          <w:sz w:val="26"/>
          <w:szCs w:val="26"/>
        </w:rPr>
        <w:t xml:space="preserve"> принадлежащие юридическим и физическим лицам на праве собственности.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              </w:t>
      </w:r>
      <w:r w:rsidR="003178D5">
        <w:rPr>
          <w:rFonts w:ascii="Times New Roman" w:hAnsi="Times New Roman" w:cs="Times New Roman"/>
          <w:sz w:val="26"/>
          <w:szCs w:val="26"/>
        </w:rPr>
        <w:t xml:space="preserve">  </w:t>
      </w:r>
      <w:r w:rsidR="003475A1">
        <w:rPr>
          <w:rFonts w:ascii="Times New Roman" w:hAnsi="Times New Roman" w:cs="Times New Roman"/>
          <w:sz w:val="26"/>
          <w:szCs w:val="26"/>
        </w:rPr>
        <w:t>подпись</w:t>
      </w:r>
      <w:r w:rsidR="003178D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0596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103ED">
        <w:rPr>
          <w:rFonts w:ascii="Times New Roman" w:hAnsi="Times New Roman" w:cs="Times New Roman"/>
          <w:sz w:val="26"/>
          <w:szCs w:val="26"/>
        </w:rPr>
        <w:t>Мазова</w:t>
      </w:r>
      <w:proofErr w:type="spellEnd"/>
      <w:r w:rsidR="00C103ED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942D18" w:rsidRDefault="00942D18">
      <w:r>
        <w:rPr>
          <w:rFonts w:ascii="Times New Roman" w:hAnsi="Times New Roman" w:cs="Times New Roman"/>
          <w:sz w:val="26"/>
          <w:szCs w:val="26"/>
        </w:rPr>
        <w:t xml:space="preserve">Секретарь:                       </w:t>
      </w:r>
      <w:r w:rsidR="003178D5">
        <w:rPr>
          <w:rFonts w:ascii="Times New Roman" w:hAnsi="Times New Roman" w:cs="Times New Roman"/>
          <w:sz w:val="26"/>
          <w:szCs w:val="26"/>
        </w:rPr>
        <w:t xml:space="preserve">  </w:t>
      </w:r>
      <w:r w:rsidR="003475A1">
        <w:rPr>
          <w:rFonts w:ascii="Times New Roman" w:hAnsi="Times New Roman" w:cs="Times New Roman"/>
          <w:sz w:val="26"/>
          <w:szCs w:val="26"/>
        </w:rPr>
        <w:t>подпись</w:t>
      </w:r>
      <w:r w:rsidR="003178D5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3178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 </w:t>
      </w:r>
    </w:p>
    <w:sectPr w:rsidR="0094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8"/>
    <w:rsid w:val="003178D5"/>
    <w:rsid w:val="003475A1"/>
    <w:rsid w:val="003855CE"/>
    <w:rsid w:val="00550E7B"/>
    <w:rsid w:val="00605960"/>
    <w:rsid w:val="008576F6"/>
    <w:rsid w:val="00942D18"/>
    <w:rsid w:val="0097481B"/>
    <w:rsid w:val="00C103ED"/>
    <w:rsid w:val="00C65B46"/>
    <w:rsid w:val="00E6243D"/>
    <w:rsid w:val="00F04A3E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2014-07-28T04:44:00Z</dcterms:created>
  <dcterms:modified xsi:type="dcterms:W3CDTF">2014-07-29T09:35:00Z</dcterms:modified>
</cp:coreProperties>
</file>