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CC" w:rsidRPr="00112452" w:rsidRDefault="008A62CC" w:rsidP="005D4D0D">
      <w:pPr>
        <w:spacing w:after="0" w:line="240" w:lineRule="auto"/>
        <w:ind w:firstLine="426"/>
        <w:jc w:val="center"/>
        <w:rPr>
          <w:rFonts w:ascii="Times New Roman" w:hAnsi="Times New Roman" w:cs="Times New Roman"/>
          <w:sz w:val="26"/>
          <w:szCs w:val="26"/>
          <w:lang w:eastAsia="ru-RU"/>
        </w:rPr>
      </w:pPr>
      <w:r w:rsidRPr="00112452">
        <w:rPr>
          <w:rFonts w:ascii="Times New Roman" w:hAnsi="Times New Roman" w:cs="Times New Roman"/>
          <w:sz w:val="26"/>
          <w:szCs w:val="26"/>
          <w:lang w:eastAsia="ru-RU"/>
        </w:rPr>
        <w:t>Российская Федерация</w:t>
      </w:r>
    </w:p>
    <w:p w:rsidR="008A62CC" w:rsidRPr="00112452" w:rsidRDefault="008A62CC" w:rsidP="005D4D0D">
      <w:pPr>
        <w:spacing w:after="0" w:line="240" w:lineRule="auto"/>
        <w:ind w:firstLine="426"/>
        <w:jc w:val="center"/>
        <w:rPr>
          <w:rFonts w:ascii="Times New Roman" w:hAnsi="Times New Roman" w:cs="Times New Roman"/>
          <w:sz w:val="26"/>
          <w:szCs w:val="26"/>
          <w:lang w:eastAsia="ru-RU"/>
        </w:rPr>
      </w:pPr>
      <w:r w:rsidRPr="00112452">
        <w:rPr>
          <w:rFonts w:ascii="Times New Roman" w:hAnsi="Times New Roman" w:cs="Times New Roman"/>
          <w:sz w:val="26"/>
          <w:szCs w:val="26"/>
          <w:lang w:eastAsia="ru-RU"/>
        </w:rPr>
        <w:t>Республика Хакасия</w:t>
      </w:r>
    </w:p>
    <w:p w:rsidR="008A62CC" w:rsidRPr="00112452" w:rsidRDefault="008A62CC" w:rsidP="005D4D0D">
      <w:pPr>
        <w:spacing w:after="0" w:line="240" w:lineRule="auto"/>
        <w:ind w:firstLine="426"/>
        <w:jc w:val="center"/>
        <w:rPr>
          <w:rFonts w:ascii="Times New Roman" w:hAnsi="Times New Roman" w:cs="Times New Roman"/>
          <w:sz w:val="26"/>
          <w:szCs w:val="26"/>
          <w:lang w:eastAsia="ru-RU"/>
        </w:rPr>
      </w:pPr>
      <w:r w:rsidRPr="00112452">
        <w:rPr>
          <w:rFonts w:ascii="Times New Roman" w:hAnsi="Times New Roman" w:cs="Times New Roman"/>
          <w:sz w:val="26"/>
          <w:szCs w:val="26"/>
          <w:lang w:eastAsia="ru-RU"/>
        </w:rPr>
        <w:t>Алтайский район</w:t>
      </w:r>
    </w:p>
    <w:p w:rsidR="008A62CC" w:rsidRPr="00112452" w:rsidRDefault="008A62CC" w:rsidP="005D4D0D">
      <w:pPr>
        <w:spacing w:after="0" w:line="240" w:lineRule="auto"/>
        <w:ind w:firstLine="426"/>
        <w:jc w:val="center"/>
        <w:rPr>
          <w:rFonts w:ascii="Times New Roman" w:hAnsi="Times New Roman" w:cs="Times New Roman"/>
          <w:sz w:val="26"/>
          <w:szCs w:val="26"/>
          <w:lang w:eastAsia="ru-RU"/>
        </w:rPr>
      </w:pPr>
      <w:r w:rsidRPr="00112452">
        <w:rPr>
          <w:rFonts w:ascii="Times New Roman" w:hAnsi="Times New Roman" w:cs="Times New Roman"/>
          <w:sz w:val="26"/>
          <w:szCs w:val="26"/>
          <w:lang w:eastAsia="ru-RU"/>
        </w:rPr>
        <w:t>Администрация Белоярского сельсовета</w:t>
      </w:r>
    </w:p>
    <w:p w:rsidR="008A62CC" w:rsidRPr="00112452" w:rsidRDefault="008A62CC" w:rsidP="005D4D0D">
      <w:pPr>
        <w:spacing w:after="0" w:line="240" w:lineRule="auto"/>
        <w:ind w:firstLine="426"/>
        <w:jc w:val="center"/>
        <w:rPr>
          <w:rFonts w:ascii="Times New Roman" w:hAnsi="Times New Roman" w:cs="Times New Roman"/>
          <w:b/>
          <w:bCs/>
          <w:sz w:val="26"/>
          <w:szCs w:val="26"/>
          <w:lang w:eastAsia="ru-RU"/>
        </w:rPr>
      </w:pPr>
    </w:p>
    <w:p w:rsidR="008A62CC" w:rsidRPr="00112452" w:rsidRDefault="008A62CC" w:rsidP="005D4D0D">
      <w:pPr>
        <w:spacing w:after="0" w:line="240" w:lineRule="auto"/>
        <w:ind w:firstLine="426"/>
        <w:jc w:val="center"/>
        <w:rPr>
          <w:rFonts w:ascii="Times New Roman" w:hAnsi="Times New Roman" w:cs="Times New Roman"/>
          <w:b/>
          <w:bCs/>
          <w:sz w:val="26"/>
          <w:szCs w:val="26"/>
          <w:lang w:eastAsia="ru-RU"/>
        </w:rPr>
      </w:pPr>
    </w:p>
    <w:p w:rsidR="008A62CC" w:rsidRPr="00112452" w:rsidRDefault="008A62CC" w:rsidP="005D4D0D">
      <w:pPr>
        <w:spacing w:after="0" w:line="240" w:lineRule="auto"/>
        <w:ind w:firstLine="426"/>
        <w:jc w:val="center"/>
        <w:rPr>
          <w:rFonts w:ascii="Times New Roman" w:hAnsi="Times New Roman" w:cs="Times New Roman"/>
          <w:sz w:val="26"/>
          <w:szCs w:val="26"/>
          <w:lang w:eastAsia="ru-RU"/>
        </w:rPr>
      </w:pPr>
      <w:r w:rsidRPr="00112452">
        <w:rPr>
          <w:rFonts w:ascii="Times New Roman" w:hAnsi="Times New Roman" w:cs="Times New Roman"/>
          <w:sz w:val="26"/>
          <w:szCs w:val="26"/>
          <w:lang w:eastAsia="ru-RU"/>
        </w:rPr>
        <w:t>ПОСТАНОВЛЕНИЕ</w:t>
      </w:r>
    </w:p>
    <w:p w:rsidR="008A62CC" w:rsidRPr="00112452" w:rsidRDefault="008A62CC" w:rsidP="005D4D0D">
      <w:pPr>
        <w:spacing w:after="0" w:line="240" w:lineRule="auto"/>
        <w:ind w:firstLine="426"/>
        <w:jc w:val="both"/>
        <w:rPr>
          <w:rFonts w:ascii="Times New Roman" w:hAnsi="Times New Roman" w:cs="Times New Roman"/>
          <w:sz w:val="26"/>
          <w:szCs w:val="26"/>
          <w:lang w:eastAsia="ru-RU"/>
        </w:rPr>
      </w:pPr>
    </w:p>
    <w:p w:rsidR="008A62CC" w:rsidRPr="00112452" w:rsidRDefault="008A62CC" w:rsidP="005D4D0D">
      <w:pPr>
        <w:spacing w:after="0" w:line="240" w:lineRule="auto"/>
        <w:ind w:firstLine="426"/>
        <w:jc w:val="both"/>
        <w:rPr>
          <w:rFonts w:ascii="Times New Roman" w:hAnsi="Times New Roman" w:cs="Times New Roman"/>
          <w:sz w:val="26"/>
          <w:szCs w:val="26"/>
          <w:lang w:eastAsia="ru-RU"/>
        </w:rPr>
      </w:pPr>
    </w:p>
    <w:p w:rsidR="008A62CC" w:rsidRPr="00112452" w:rsidRDefault="008A62CC" w:rsidP="005D4D0D">
      <w:pPr>
        <w:spacing w:after="0" w:line="240" w:lineRule="auto"/>
        <w:ind w:firstLine="426"/>
        <w:jc w:val="both"/>
        <w:rPr>
          <w:rFonts w:ascii="Times New Roman" w:hAnsi="Times New Roman" w:cs="Times New Roman"/>
          <w:sz w:val="26"/>
          <w:szCs w:val="26"/>
          <w:lang w:eastAsia="ru-RU"/>
        </w:rPr>
      </w:pPr>
      <w:r>
        <w:rPr>
          <w:rFonts w:ascii="Times New Roman" w:hAnsi="Times New Roman" w:cs="Times New Roman"/>
          <w:sz w:val="26"/>
          <w:szCs w:val="26"/>
          <w:lang w:eastAsia="ru-RU"/>
        </w:rPr>
        <w:t>«01</w:t>
      </w:r>
      <w:r w:rsidRPr="00112452">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марта </w:t>
      </w:r>
      <w:r w:rsidRPr="00112452">
        <w:rPr>
          <w:rFonts w:ascii="Times New Roman" w:hAnsi="Times New Roman" w:cs="Times New Roman"/>
          <w:sz w:val="26"/>
          <w:szCs w:val="26"/>
          <w:lang w:eastAsia="ru-RU"/>
        </w:rPr>
        <w:t xml:space="preserve">2013 г.                                                                                        №   </w:t>
      </w:r>
      <w:r>
        <w:rPr>
          <w:rFonts w:ascii="Times New Roman" w:hAnsi="Times New Roman" w:cs="Times New Roman"/>
          <w:sz w:val="26"/>
          <w:szCs w:val="26"/>
          <w:lang w:eastAsia="ru-RU"/>
        </w:rPr>
        <w:t>14</w:t>
      </w:r>
      <w:r w:rsidRPr="00112452">
        <w:rPr>
          <w:rFonts w:ascii="Times New Roman" w:hAnsi="Times New Roman" w:cs="Times New Roman"/>
          <w:sz w:val="26"/>
          <w:szCs w:val="26"/>
          <w:lang w:eastAsia="ru-RU"/>
        </w:rPr>
        <w:t xml:space="preserve">                                            </w:t>
      </w:r>
    </w:p>
    <w:p w:rsidR="008A62CC" w:rsidRPr="00112452" w:rsidRDefault="008A62CC" w:rsidP="005D4D0D">
      <w:pPr>
        <w:spacing w:after="0" w:line="240" w:lineRule="auto"/>
        <w:ind w:firstLine="426"/>
        <w:jc w:val="both"/>
        <w:rPr>
          <w:rFonts w:ascii="Times New Roman" w:hAnsi="Times New Roman" w:cs="Times New Roman"/>
          <w:sz w:val="26"/>
          <w:szCs w:val="26"/>
          <w:lang w:eastAsia="ru-RU"/>
        </w:rPr>
      </w:pPr>
      <w:r w:rsidRPr="00112452">
        <w:rPr>
          <w:rFonts w:ascii="Times New Roman" w:hAnsi="Times New Roman" w:cs="Times New Roman"/>
          <w:sz w:val="26"/>
          <w:szCs w:val="26"/>
          <w:lang w:eastAsia="ru-RU"/>
        </w:rPr>
        <w:t xml:space="preserve">                                                                с. Белый Яр</w:t>
      </w:r>
    </w:p>
    <w:p w:rsidR="008A62CC" w:rsidRPr="00112452" w:rsidRDefault="008A62CC" w:rsidP="005D4D0D">
      <w:pPr>
        <w:spacing w:after="0" w:line="240" w:lineRule="auto"/>
        <w:ind w:firstLine="426"/>
        <w:jc w:val="both"/>
        <w:rPr>
          <w:rFonts w:ascii="Times New Roman" w:hAnsi="Times New Roman" w:cs="Times New Roman"/>
          <w:b/>
          <w:bCs/>
          <w:sz w:val="26"/>
          <w:szCs w:val="26"/>
          <w:lang w:eastAsia="ru-RU"/>
        </w:rPr>
      </w:pPr>
    </w:p>
    <w:tbl>
      <w:tblPr>
        <w:tblW w:w="0" w:type="auto"/>
        <w:tblInd w:w="-106" w:type="dxa"/>
        <w:tblBorders>
          <w:insideH w:val="single" w:sz="4" w:space="0" w:color="auto"/>
          <w:insideV w:val="single" w:sz="4" w:space="0" w:color="auto"/>
        </w:tblBorders>
        <w:tblLook w:val="01E0"/>
      </w:tblPr>
      <w:tblGrid>
        <w:gridCol w:w="4513"/>
        <w:gridCol w:w="5058"/>
      </w:tblGrid>
      <w:tr w:rsidR="008A62CC" w:rsidRPr="00112452">
        <w:tc>
          <w:tcPr>
            <w:tcW w:w="4608" w:type="dxa"/>
            <w:tcBorders>
              <w:top w:val="nil"/>
              <w:bottom w:val="nil"/>
              <w:right w:val="nil"/>
            </w:tcBorders>
          </w:tcPr>
          <w:p w:rsidR="008A62CC" w:rsidRPr="00112452" w:rsidRDefault="008A62CC" w:rsidP="00112452">
            <w:pPr>
              <w:spacing w:after="0" w:line="240" w:lineRule="auto"/>
              <w:jc w:val="both"/>
              <w:rPr>
                <w:rFonts w:ascii="Times New Roman" w:hAnsi="Times New Roman" w:cs="Times New Roman"/>
                <w:sz w:val="26"/>
                <w:szCs w:val="26"/>
                <w:lang w:eastAsia="ru-RU"/>
              </w:rPr>
            </w:pPr>
            <w:r w:rsidRPr="00112452">
              <w:rPr>
                <w:rFonts w:ascii="Times New Roman" w:hAnsi="Times New Roman" w:cs="Times New Roman"/>
                <w:sz w:val="26"/>
                <w:szCs w:val="26"/>
                <w:lang w:eastAsia="ru-RU"/>
              </w:rPr>
              <w:t>Об     утверждении     Положения о порядке  осуществления муниципального  жилищного контроля на территории муниципального образования Белоярский сельсовет.</w:t>
            </w:r>
          </w:p>
          <w:p w:rsidR="008A62CC" w:rsidRPr="00112452" w:rsidRDefault="008A62CC" w:rsidP="005D4D0D">
            <w:pPr>
              <w:spacing w:after="0" w:line="240" w:lineRule="auto"/>
              <w:ind w:firstLine="426"/>
              <w:jc w:val="both"/>
              <w:rPr>
                <w:rFonts w:ascii="Times New Roman" w:hAnsi="Times New Roman" w:cs="Times New Roman"/>
                <w:sz w:val="26"/>
                <w:szCs w:val="26"/>
                <w:lang w:eastAsia="ru-RU"/>
              </w:rPr>
            </w:pPr>
          </w:p>
          <w:p w:rsidR="008A62CC" w:rsidRPr="00112452" w:rsidRDefault="008A62CC" w:rsidP="005D4D0D">
            <w:pPr>
              <w:spacing w:after="0" w:line="240" w:lineRule="auto"/>
              <w:ind w:firstLine="426"/>
              <w:jc w:val="both"/>
              <w:rPr>
                <w:rFonts w:ascii="Times New Roman" w:hAnsi="Times New Roman" w:cs="Times New Roman"/>
                <w:sz w:val="26"/>
                <w:szCs w:val="26"/>
                <w:lang w:eastAsia="ru-RU"/>
              </w:rPr>
            </w:pPr>
          </w:p>
        </w:tc>
        <w:tc>
          <w:tcPr>
            <w:tcW w:w="5245" w:type="dxa"/>
            <w:tcBorders>
              <w:left w:val="nil"/>
            </w:tcBorders>
          </w:tcPr>
          <w:p w:rsidR="008A62CC" w:rsidRPr="00112452" w:rsidRDefault="008A62CC" w:rsidP="005D4D0D">
            <w:pPr>
              <w:spacing w:after="0" w:line="240" w:lineRule="auto"/>
              <w:ind w:firstLine="426"/>
              <w:jc w:val="both"/>
              <w:rPr>
                <w:rFonts w:ascii="Times New Roman" w:hAnsi="Times New Roman" w:cs="Times New Roman"/>
                <w:b/>
                <w:bCs/>
                <w:sz w:val="26"/>
                <w:szCs w:val="26"/>
                <w:lang w:eastAsia="ru-RU"/>
              </w:rPr>
            </w:pPr>
          </w:p>
        </w:tc>
      </w:tr>
    </w:tbl>
    <w:p w:rsidR="008A62CC" w:rsidRPr="00112452" w:rsidRDefault="008A62CC" w:rsidP="001049AE">
      <w:pPr>
        <w:spacing w:after="0"/>
        <w:ind w:firstLine="425"/>
        <w:jc w:val="both"/>
        <w:rPr>
          <w:rFonts w:ascii="Times New Roman" w:hAnsi="Times New Roman" w:cs="Times New Roman"/>
          <w:sz w:val="26"/>
          <w:szCs w:val="26"/>
        </w:rPr>
      </w:pPr>
      <w:r w:rsidRPr="00112452">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частью 2.1 ст. 20 Жилищного кодекса Российской Федерации, ч. 1 ст. 3 Закона Республики Хакасия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от 20.12.2012 № 129-ЗРХ, Уставом муниципального образования Белоярский сельсовет,</w:t>
      </w:r>
    </w:p>
    <w:p w:rsidR="008A62CC" w:rsidRDefault="008A62CC" w:rsidP="001049AE">
      <w:pPr>
        <w:spacing w:line="240" w:lineRule="auto"/>
        <w:ind w:firstLine="426"/>
        <w:jc w:val="center"/>
        <w:rPr>
          <w:rFonts w:ascii="Times New Roman" w:hAnsi="Times New Roman" w:cs="Times New Roman"/>
          <w:sz w:val="26"/>
          <w:szCs w:val="26"/>
        </w:rPr>
      </w:pPr>
    </w:p>
    <w:p w:rsidR="008A62CC" w:rsidRPr="00112452" w:rsidRDefault="008A62CC" w:rsidP="001049AE">
      <w:pPr>
        <w:spacing w:line="240" w:lineRule="auto"/>
        <w:ind w:firstLine="426"/>
        <w:jc w:val="center"/>
        <w:rPr>
          <w:rFonts w:ascii="Times New Roman" w:hAnsi="Times New Roman" w:cs="Times New Roman"/>
          <w:sz w:val="26"/>
          <w:szCs w:val="26"/>
        </w:rPr>
      </w:pPr>
      <w:r w:rsidRPr="00112452">
        <w:rPr>
          <w:rFonts w:ascii="Times New Roman" w:hAnsi="Times New Roman" w:cs="Times New Roman"/>
          <w:sz w:val="26"/>
          <w:szCs w:val="26"/>
        </w:rPr>
        <w:t>ПОСТАНАВЛЯЮ:</w:t>
      </w:r>
    </w:p>
    <w:p w:rsidR="008A62CC" w:rsidRPr="00112452" w:rsidRDefault="008A62CC" w:rsidP="001049AE">
      <w:pPr>
        <w:numPr>
          <w:ilvl w:val="0"/>
          <w:numId w:val="1"/>
        </w:numPr>
        <w:spacing w:after="0" w:line="240" w:lineRule="auto"/>
        <w:ind w:left="0" w:firstLine="425"/>
        <w:jc w:val="both"/>
        <w:rPr>
          <w:rFonts w:ascii="Times New Roman" w:hAnsi="Times New Roman" w:cs="Times New Roman"/>
          <w:sz w:val="26"/>
          <w:szCs w:val="26"/>
        </w:rPr>
      </w:pPr>
      <w:r w:rsidRPr="00112452">
        <w:rPr>
          <w:rFonts w:ascii="Times New Roman" w:hAnsi="Times New Roman" w:cs="Times New Roman"/>
          <w:sz w:val="26"/>
          <w:szCs w:val="26"/>
        </w:rPr>
        <w:t xml:space="preserve"> Утвердить Положение о порядке  осуществления муниципального  жилищного контроля на территории муниципального образования Белоярский сельсовет (приложение к Постановлению Администрации Белоярского сельсовета)</w:t>
      </w:r>
    </w:p>
    <w:p w:rsidR="008A62CC" w:rsidRPr="00112452" w:rsidRDefault="008A62CC" w:rsidP="00B06C26">
      <w:pPr>
        <w:numPr>
          <w:ilvl w:val="0"/>
          <w:numId w:val="1"/>
        </w:numPr>
        <w:spacing w:after="0" w:line="240" w:lineRule="auto"/>
        <w:ind w:left="0" w:firstLine="425"/>
        <w:jc w:val="both"/>
        <w:rPr>
          <w:rFonts w:ascii="Times New Roman" w:hAnsi="Times New Roman" w:cs="Times New Roman"/>
          <w:sz w:val="26"/>
          <w:szCs w:val="26"/>
        </w:rPr>
      </w:pPr>
      <w:r w:rsidRPr="00112452">
        <w:rPr>
          <w:rFonts w:ascii="Times New Roman" w:hAnsi="Times New Roman" w:cs="Times New Roman"/>
          <w:sz w:val="26"/>
          <w:szCs w:val="26"/>
        </w:rPr>
        <w:t>Назначить ответственным за проведение мониторинга эффективности муниципального жилищного контроля  заместителя Главы Белоярского сельсовета Волуйко В.В.</w:t>
      </w:r>
    </w:p>
    <w:p w:rsidR="008A62CC" w:rsidRPr="00112452" w:rsidRDefault="008A62CC" w:rsidP="00B06C26">
      <w:pPr>
        <w:pStyle w:val="ListParagraph"/>
        <w:numPr>
          <w:ilvl w:val="0"/>
          <w:numId w:val="1"/>
        </w:numPr>
        <w:spacing w:line="240" w:lineRule="auto"/>
        <w:ind w:left="0" w:firstLine="425"/>
        <w:jc w:val="both"/>
        <w:rPr>
          <w:rFonts w:ascii="Times New Roman" w:hAnsi="Times New Roman" w:cs="Times New Roman"/>
          <w:sz w:val="26"/>
          <w:szCs w:val="26"/>
        </w:rPr>
      </w:pPr>
      <w:r w:rsidRPr="00112452">
        <w:rPr>
          <w:rFonts w:ascii="Times New Roman" w:hAnsi="Times New Roman" w:cs="Times New Roman"/>
          <w:sz w:val="26"/>
          <w:szCs w:val="26"/>
        </w:rPr>
        <w:t xml:space="preserve">Назначить ответственным за проведение проверок в сфере муниципального жилищного контроля заместителя Главы Белоярского сельсовета Волуйко В.В. </w:t>
      </w:r>
    </w:p>
    <w:p w:rsidR="008A62CC" w:rsidRPr="00112452" w:rsidRDefault="008A62CC" w:rsidP="00B06C26">
      <w:pPr>
        <w:pStyle w:val="ListParagraph"/>
        <w:numPr>
          <w:ilvl w:val="0"/>
          <w:numId w:val="1"/>
        </w:numPr>
        <w:spacing w:line="240" w:lineRule="auto"/>
        <w:ind w:left="0" w:firstLine="425"/>
        <w:jc w:val="both"/>
        <w:rPr>
          <w:rFonts w:ascii="Times New Roman" w:hAnsi="Times New Roman" w:cs="Times New Roman"/>
          <w:sz w:val="26"/>
          <w:szCs w:val="26"/>
        </w:rPr>
      </w:pPr>
      <w:r w:rsidRPr="00112452">
        <w:rPr>
          <w:rFonts w:ascii="Times New Roman" w:hAnsi="Times New Roman" w:cs="Times New Roman"/>
          <w:sz w:val="26"/>
          <w:szCs w:val="26"/>
        </w:rPr>
        <w:t xml:space="preserve">Контроль за исполнением данного постановления возложить на первого заместителя Главы Белоярского сельсовета Голубева А.К. </w:t>
      </w:r>
    </w:p>
    <w:p w:rsidR="008A62CC" w:rsidRPr="00112452" w:rsidRDefault="008A62CC" w:rsidP="005D4D0D">
      <w:pPr>
        <w:ind w:firstLine="426"/>
        <w:jc w:val="both"/>
        <w:rPr>
          <w:rFonts w:ascii="Times New Roman" w:hAnsi="Times New Roman" w:cs="Times New Roman"/>
          <w:sz w:val="26"/>
          <w:szCs w:val="26"/>
        </w:rPr>
      </w:pPr>
    </w:p>
    <w:p w:rsidR="008A62CC" w:rsidRPr="00112452" w:rsidRDefault="008A62CC" w:rsidP="001049AE">
      <w:pPr>
        <w:spacing w:after="0"/>
        <w:jc w:val="both"/>
        <w:rPr>
          <w:rFonts w:ascii="Times New Roman" w:hAnsi="Times New Roman" w:cs="Times New Roman"/>
          <w:sz w:val="26"/>
          <w:szCs w:val="26"/>
        </w:rPr>
      </w:pPr>
      <w:r w:rsidRPr="00112452">
        <w:rPr>
          <w:rFonts w:ascii="Times New Roman" w:hAnsi="Times New Roman" w:cs="Times New Roman"/>
          <w:sz w:val="26"/>
          <w:szCs w:val="26"/>
        </w:rPr>
        <w:t xml:space="preserve">Глава </w:t>
      </w:r>
    </w:p>
    <w:p w:rsidR="008A62CC" w:rsidRPr="00112452" w:rsidRDefault="008A62CC" w:rsidP="001049AE">
      <w:pPr>
        <w:spacing w:after="0"/>
        <w:jc w:val="both"/>
        <w:rPr>
          <w:rFonts w:ascii="Times New Roman" w:hAnsi="Times New Roman" w:cs="Times New Roman"/>
          <w:sz w:val="26"/>
          <w:szCs w:val="26"/>
        </w:rPr>
      </w:pPr>
      <w:r w:rsidRPr="00112452">
        <w:rPr>
          <w:rFonts w:ascii="Times New Roman" w:hAnsi="Times New Roman" w:cs="Times New Roman"/>
          <w:sz w:val="26"/>
          <w:szCs w:val="26"/>
        </w:rPr>
        <w:t xml:space="preserve">Белоярского сельсовета                                                                               И.Н. Логинов </w:t>
      </w:r>
    </w:p>
    <w:p w:rsidR="008A62CC" w:rsidRPr="00112452" w:rsidRDefault="008A62CC" w:rsidP="005D4D0D">
      <w:pPr>
        <w:ind w:firstLine="426"/>
        <w:jc w:val="both"/>
        <w:rPr>
          <w:rFonts w:ascii="Times New Roman" w:hAnsi="Times New Roman" w:cs="Times New Roman"/>
          <w:sz w:val="26"/>
          <w:szCs w:val="26"/>
        </w:rPr>
      </w:pPr>
    </w:p>
    <w:p w:rsidR="008A62CC" w:rsidRPr="00112452" w:rsidRDefault="008A62CC" w:rsidP="00112452">
      <w:pPr>
        <w:spacing w:after="0"/>
        <w:ind w:left="5387"/>
        <w:jc w:val="both"/>
        <w:rPr>
          <w:rFonts w:ascii="Times New Roman" w:hAnsi="Times New Roman" w:cs="Times New Roman"/>
          <w:sz w:val="26"/>
          <w:szCs w:val="26"/>
        </w:rPr>
      </w:pPr>
      <w:r w:rsidRPr="00112452">
        <w:rPr>
          <w:rFonts w:ascii="Times New Roman" w:hAnsi="Times New Roman" w:cs="Times New Roman"/>
          <w:sz w:val="26"/>
          <w:szCs w:val="26"/>
        </w:rPr>
        <w:t>Приложение</w:t>
      </w:r>
    </w:p>
    <w:p w:rsidR="008A62CC" w:rsidRPr="00112452" w:rsidRDefault="008A62CC" w:rsidP="00112452">
      <w:pPr>
        <w:spacing w:after="0"/>
        <w:ind w:left="5387"/>
        <w:jc w:val="both"/>
        <w:rPr>
          <w:rFonts w:ascii="Times New Roman" w:hAnsi="Times New Roman" w:cs="Times New Roman"/>
          <w:sz w:val="26"/>
          <w:szCs w:val="26"/>
        </w:rPr>
      </w:pPr>
      <w:r w:rsidRPr="00112452">
        <w:rPr>
          <w:rFonts w:ascii="Times New Roman" w:hAnsi="Times New Roman" w:cs="Times New Roman"/>
          <w:sz w:val="26"/>
          <w:szCs w:val="26"/>
        </w:rPr>
        <w:t>к Постановлению Администрации</w:t>
      </w:r>
    </w:p>
    <w:p w:rsidR="008A62CC" w:rsidRPr="00112452" w:rsidRDefault="008A62CC" w:rsidP="00112452">
      <w:pPr>
        <w:spacing w:after="0"/>
        <w:ind w:left="5387"/>
        <w:jc w:val="both"/>
        <w:rPr>
          <w:rFonts w:ascii="Times New Roman" w:hAnsi="Times New Roman" w:cs="Times New Roman"/>
          <w:sz w:val="26"/>
          <w:szCs w:val="26"/>
        </w:rPr>
      </w:pPr>
      <w:r w:rsidRPr="00112452">
        <w:rPr>
          <w:rFonts w:ascii="Times New Roman" w:hAnsi="Times New Roman" w:cs="Times New Roman"/>
          <w:sz w:val="26"/>
          <w:szCs w:val="26"/>
        </w:rPr>
        <w:t>Белоярского сельсовета</w:t>
      </w:r>
    </w:p>
    <w:p w:rsidR="008A62CC" w:rsidRPr="00112452" w:rsidRDefault="008A62CC" w:rsidP="00112452">
      <w:pPr>
        <w:spacing w:after="0"/>
        <w:ind w:left="5387"/>
        <w:jc w:val="both"/>
        <w:rPr>
          <w:rFonts w:ascii="Times New Roman" w:hAnsi="Times New Roman" w:cs="Times New Roman"/>
          <w:sz w:val="26"/>
          <w:szCs w:val="26"/>
        </w:rPr>
      </w:pPr>
      <w:r>
        <w:rPr>
          <w:rFonts w:ascii="Times New Roman" w:hAnsi="Times New Roman" w:cs="Times New Roman"/>
          <w:sz w:val="26"/>
          <w:szCs w:val="26"/>
        </w:rPr>
        <w:t xml:space="preserve">от «01» марта </w:t>
      </w:r>
      <w:r w:rsidRPr="00112452">
        <w:rPr>
          <w:rFonts w:ascii="Times New Roman" w:hAnsi="Times New Roman" w:cs="Times New Roman"/>
          <w:sz w:val="26"/>
          <w:szCs w:val="26"/>
        </w:rPr>
        <w:t>2013 г</w:t>
      </w:r>
      <w:r>
        <w:rPr>
          <w:rFonts w:ascii="Times New Roman" w:hAnsi="Times New Roman" w:cs="Times New Roman"/>
          <w:sz w:val="26"/>
          <w:szCs w:val="26"/>
        </w:rPr>
        <w:t>. № 14</w:t>
      </w:r>
    </w:p>
    <w:p w:rsidR="008A62CC" w:rsidRPr="00112452" w:rsidRDefault="008A62CC" w:rsidP="005D4D0D">
      <w:pPr>
        <w:spacing w:after="0"/>
        <w:ind w:firstLine="426"/>
        <w:jc w:val="right"/>
        <w:rPr>
          <w:rFonts w:ascii="Times New Roman" w:hAnsi="Times New Roman" w:cs="Times New Roman"/>
          <w:sz w:val="26"/>
          <w:szCs w:val="26"/>
        </w:rPr>
      </w:pPr>
    </w:p>
    <w:p w:rsidR="008A62CC" w:rsidRPr="00112452" w:rsidRDefault="008A62CC" w:rsidP="005D4D0D">
      <w:pPr>
        <w:spacing w:after="0"/>
        <w:ind w:firstLine="426"/>
        <w:jc w:val="center"/>
        <w:rPr>
          <w:rFonts w:ascii="Times New Roman" w:hAnsi="Times New Roman" w:cs="Times New Roman"/>
          <w:sz w:val="26"/>
          <w:szCs w:val="26"/>
        </w:rPr>
      </w:pPr>
      <w:r w:rsidRPr="00112452">
        <w:rPr>
          <w:rFonts w:ascii="Times New Roman" w:hAnsi="Times New Roman" w:cs="Times New Roman"/>
          <w:sz w:val="26"/>
          <w:szCs w:val="26"/>
        </w:rPr>
        <w:t>Положение</w:t>
      </w:r>
    </w:p>
    <w:p w:rsidR="008A62CC" w:rsidRPr="00112452" w:rsidRDefault="008A62CC" w:rsidP="005D4D0D">
      <w:pPr>
        <w:spacing w:after="0"/>
        <w:ind w:firstLine="426"/>
        <w:jc w:val="center"/>
        <w:rPr>
          <w:rFonts w:ascii="Times New Roman" w:hAnsi="Times New Roman" w:cs="Times New Roman"/>
          <w:sz w:val="26"/>
          <w:szCs w:val="26"/>
          <w:lang w:eastAsia="ru-RU"/>
        </w:rPr>
      </w:pPr>
      <w:r>
        <w:rPr>
          <w:rFonts w:ascii="Times New Roman" w:hAnsi="Times New Roman" w:cs="Times New Roman"/>
          <w:sz w:val="26"/>
          <w:szCs w:val="26"/>
        </w:rPr>
        <w:t>о</w:t>
      </w:r>
      <w:r w:rsidRPr="00112452">
        <w:rPr>
          <w:rFonts w:ascii="Times New Roman" w:hAnsi="Times New Roman" w:cs="Times New Roman"/>
          <w:sz w:val="26"/>
          <w:szCs w:val="26"/>
        </w:rPr>
        <w:t xml:space="preserve"> </w:t>
      </w:r>
      <w:r w:rsidRPr="00112452">
        <w:rPr>
          <w:rFonts w:ascii="Times New Roman" w:hAnsi="Times New Roman" w:cs="Times New Roman"/>
          <w:sz w:val="26"/>
          <w:szCs w:val="26"/>
          <w:lang w:eastAsia="ru-RU"/>
        </w:rPr>
        <w:t>порядке  осуществления муниципального  жилищного контроля на территории муниципального образования Белоярский сельсовет.</w:t>
      </w:r>
    </w:p>
    <w:p w:rsidR="008A62CC" w:rsidRPr="00112452" w:rsidRDefault="008A62CC" w:rsidP="00152069">
      <w:pPr>
        <w:rPr>
          <w:rFonts w:ascii="Times New Roman" w:hAnsi="Times New Roman" w:cs="Times New Roman"/>
          <w:sz w:val="26"/>
          <w:szCs w:val="26"/>
          <w:lang w:eastAsia="ru-RU"/>
        </w:rPr>
      </w:pP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Strong"/>
          <w:sz w:val="26"/>
          <w:szCs w:val="26"/>
        </w:rPr>
        <w:t>Статья 1</w:t>
      </w:r>
      <w:r w:rsidRPr="00112452">
        <w:rPr>
          <w:rStyle w:val="Emphasis"/>
          <w:b/>
          <w:bCs/>
          <w:sz w:val="26"/>
          <w:szCs w:val="26"/>
        </w:rPr>
        <w:t xml:space="preserve">. </w:t>
      </w:r>
      <w:r w:rsidRPr="00112452">
        <w:rPr>
          <w:rStyle w:val="Emphasis"/>
          <w:b/>
          <w:bCs/>
          <w:i w:val="0"/>
          <w:iCs w:val="0"/>
          <w:sz w:val="26"/>
          <w:szCs w:val="26"/>
        </w:rPr>
        <w:t>Общие положения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Положение о порядке осуществления муниципального жилищного контроля на территории муниципального образования Белоярский сельсовет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Кодексом об административных правонарушениях,  иными нормативными актами Российской Федерации, Законом Республики Хакасия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и другими нормативными актами Республики Хакасия, Уставом муниципального образования Белоярский сельсовет и устанавливает порядок осуществления контроля за использованием и сохранностью муниципального жилищного фонда на территории муниципального образования Белоярский сельсовет  (далее – муниципальное образование), соответствием жилых помещений муниципального жилищного фонда установленным санитарным и техническим правилам и нормам.</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Положение определяет цели, задачи и принципы осуществления контроля за сохранностью и использованием муниципального жилищного фонда, наделяет должностных лиц органов местного самоуправления муниципального образования полномочиями по осуществлению контроля за использованием и сохранностью муниципального жилищного фонда, соответствием жилых помещений установленным санитарным и техническим правилам и нормам,  устанавливает их права, обязанности и ответственность при осуществлении контроля, порядок проведения проверок и оформления результатов проверок, порядок передачи материалов проверок в специально уполномоченный государственный орган, осуществляющий государственный контроль за сохранностью и использованием жилищного фонда, порядок рассмотрения результатов проверки соблюдения установленного законодательством порядка.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3. Муниципальный жилищный контроль за использованием и сохранностью муниципального жилищного фонда, соответствием жилых помещений муниципального жилищного фонда установленным санитарным и техническим правилам и нормам на территории муниципального образования Белоярский сельсовет (далее – муниципальное образование), осуществляет Комиссия по муниципальному жилищному контролю Администрации Белоярского сельсовета.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4. Государственный контроль за обеспечением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использованием и сохранностью жилищного фонда независимо от ведомственной принадлежности на территории муниципального образования Белоярский сельсовет осуществляется Государственной жилищной инспекцией Республики Хакасия.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5. Мероприятие по муниципальному жилищному контролю — совокупность действий лиц, уполномоченных на осуществление муниципального жилищного контроля,  должностных лиц органов местного самоуправления муниципального образования, связанных с проведением проверки выполнения физическим лицом, юридическим лицом, должностным лицом обязательных требований к использованию и сохранности жилищного фонда, установленных нормативными правовыми актами, соответствию жилых помещений муниципального жилищного фонда установленным санитарным и техническим правилам и нормам, осуществлением необходимых исследований, экспертиз, оформления результатов проверки и принятием мер по результатам проведения мероприятий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Strong"/>
          <w:sz w:val="26"/>
          <w:szCs w:val="26"/>
        </w:rPr>
        <w:t>Статья 2.</w:t>
      </w:r>
      <w:r w:rsidRPr="00112452">
        <w:rPr>
          <w:rStyle w:val="Emphasis"/>
          <w:b/>
          <w:bCs/>
          <w:sz w:val="26"/>
          <w:szCs w:val="26"/>
        </w:rPr>
        <w:t xml:space="preserve"> </w:t>
      </w:r>
      <w:r w:rsidRPr="00112452">
        <w:rPr>
          <w:rStyle w:val="Emphasis"/>
          <w:b/>
          <w:bCs/>
          <w:i w:val="0"/>
          <w:iCs w:val="0"/>
          <w:sz w:val="26"/>
          <w:szCs w:val="26"/>
        </w:rPr>
        <w:t>Используемые понятия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i w:val="0"/>
          <w:iCs w:val="0"/>
          <w:sz w:val="26"/>
          <w:szCs w:val="26"/>
        </w:rPr>
        <w:t>Государственный жилищная инспекция</w:t>
      </w:r>
      <w:r w:rsidRPr="00112452">
        <w:rPr>
          <w:sz w:val="26"/>
          <w:szCs w:val="26"/>
        </w:rPr>
        <w:t xml:space="preserve"> </w:t>
      </w:r>
      <w:r w:rsidRPr="00112452">
        <w:rPr>
          <w:rStyle w:val="Emphasis"/>
          <w:i w:val="0"/>
          <w:iCs w:val="0"/>
          <w:sz w:val="26"/>
          <w:szCs w:val="26"/>
        </w:rPr>
        <w:t>–</w:t>
      </w:r>
      <w:r w:rsidRPr="00112452">
        <w:rPr>
          <w:sz w:val="26"/>
          <w:szCs w:val="26"/>
        </w:rPr>
        <w:t xml:space="preserve"> государственный орган, осуществляющий государственный контроль за осуществляемой в порядке, установленном законодательством Российской Федерации деятельностью по проверке соблюдения организациями и гражданами требований содержания жилищного фонда и принятия мер по результатам проверки.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i w:val="0"/>
          <w:iCs w:val="0"/>
          <w:sz w:val="26"/>
          <w:szCs w:val="26"/>
        </w:rPr>
        <w:t>Муниципальный жилищный фонд -</w:t>
      </w:r>
      <w:r w:rsidRPr="00112452">
        <w:rPr>
          <w:sz w:val="26"/>
          <w:szCs w:val="26"/>
        </w:rPr>
        <w:t>  жилищный фонд, находящийся в собственности муниципального образования Белоярский сельсовет;</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i w:val="0"/>
          <w:iCs w:val="0"/>
          <w:sz w:val="26"/>
          <w:szCs w:val="26"/>
        </w:rPr>
        <w:t xml:space="preserve">Муниципальный жилищный контроль </w:t>
      </w:r>
      <w:r w:rsidRPr="00112452">
        <w:rPr>
          <w:sz w:val="26"/>
          <w:szCs w:val="26"/>
        </w:rPr>
        <w:t>–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i w:val="0"/>
          <w:iCs w:val="0"/>
          <w:sz w:val="26"/>
          <w:szCs w:val="26"/>
        </w:rPr>
        <w:t xml:space="preserve">Санитарные и технические правила и нормы — </w:t>
      </w:r>
      <w:r w:rsidRPr="00112452">
        <w:rPr>
          <w:sz w:val="26"/>
          <w:szCs w:val="26"/>
        </w:rPr>
        <w:t> нормативные документы и иные документы, содержащие соответственно обязательные и рекомендательные требования содержания и эксплуатации жилищного фонда;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i w:val="0"/>
          <w:iCs w:val="0"/>
          <w:sz w:val="26"/>
          <w:szCs w:val="26"/>
        </w:rPr>
        <w:t>Самовольная перепланировка и (или) переустройство жилых помещений</w:t>
      </w:r>
      <w:r w:rsidRPr="00112452">
        <w:rPr>
          <w:sz w:val="26"/>
          <w:szCs w:val="26"/>
        </w:rPr>
        <w:t xml:space="preserve"> – перепланировка и (или) переустройство жилых помещений при отсутствии законного основания или с нарушением проекта переустройства или перепланировки;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i w:val="0"/>
          <w:iCs w:val="0"/>
          <w:sz w:val="26"/>
          <w:szCs w:val="26"/>
        </w:rPr>
        <w:t>Порча  жилых помещений</w:t>
      </w:r>
      <w:r w:rsidRPr="00112452">
        <w:rPr>
          <w:sz w:val="26"/>
          <w:szCs w:val="26"/>
        </w:rPr>
        <w:t xml:space="preserve"> – приведение их в состояние, непригодное для проживания в них граждан;</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i w:val="0"/>
          <w:iCs w:val="0"/>
          <w:sz w:val="26"/>
          <w:szCs w:val="26"/>
        </w:rPr>
        <w:t xml:space="preserve">Орган, уполномоченный на осуществление  муниципального жилищного контроля – </w:t>
      </w:r>
      <w:r w:rsidRPr="00112452">
        <w:rPr>
          <w:sz w:val="26"/>
          <w:szCs w:val="26"/>
        </w:rPr>
        <w:t>Комиссия по муниципальному жилищному контролю при Администрации муниципального образования.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Strong"/>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Strong"/>
          <w:sz w:val="26"/>
          <w:szCs w:val="26"/>
        </w:rPr>
        <w:t xml:space="preserve">Статья 3. </w:t>
      </w:r>
      <w:r w:rsidRPr="00112452">
        <w:rPr>
          <w:rStyle w:val="Emphasis"/>
          <w:b/>
          <w:bCs/>
          <w:i w:val="0"/>
          <w:iCs w:val="0"/>
          <w:sz w:val="26"/>
          <w:szCs w:val="26"/>
        </w:rPr>
        <w:t>Задачи  муниципального жилищного контроля</w:t>
      </w:r>
      <w:r w:rsidRPr="00112452">
        <w:rPr>
          <w:rStyle w:val="Emphasis"/>
          <w:b/>
          <w:bCs/>
          <w:sz w:val="26"/>
          <w:szCs w:val="26"/>
        </w:rPr>
        <w:t xml:space="preserve">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В своей деятельности лица, осуществляющие муниципальный жилищный контроль руководствуются Конституцией Российской Федерации,  федеральным и республиканским законодательством, настоящим Положением и иными правовыми актами органов местного самоуправления, регулирующими жилищные правоотношения.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Лица,  осуществляющие муниципальный жилищный контроль, осуществляют свою деятельность во взаимодействии с территориальным органом Государственной жилищной инспекции, Советом депутатов муниципального образования, Администрацией муниципального образования Алтайский район и её структурными подразделениями, организациями и общественными объединениями, а также гражданами.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3. Основными задачами муниципального жилищного контроля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Strong"/>
          <w:sz w:val="26"/>
          <w:szCs w:val="26"/>
        </w:rPr>
        <w:t xml:space="preserve">Статья 4. </w:t>
      </w:r>
      <w:r w:rsidRPr="00112452">
        <w:rPr>
          <w:rStyle w:val="Emphasis"/>
          <w:b/>
          <w:bCs/>
          <w:i w:val="0"/>
          <w:iCs w:val="0"/>
          <w:sz w:val="26"/>
          <w:szCs w:val="26"/>
        </w:rPr>
        <w:t xml:space="preserve">Принципы муниципального жилищного контроля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sz w:val="26"/>
          <w:szCs w:val="26"/>
        </w:rPr>
        <w:t xml:space="preserve">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Основными</w:t>
      </w:r>
      <w:r w:rsidRPr="00112452">
        <w:rPr>
          <w:rStyle w:val="Emphasis"/>
          <w:sz w:val="26"/>
          <w:szCs w:val="26"/>
        </w:rPr>
        <w:t xml:space="preserve"> </w:t>
      </w:r>
      <w:r w:rsidRPr="00112452">
        <w:rPr>
          <w:sz w:val="26"/>
          <w:szCs w:val="26"/>
        </w:rPr>
        <w:t>принципами муниципального жилищного контроля являются: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Доступность и открытость для граждан, юридических и физических лиц нормативно-правовых актов, регламентирующих осуществление муниципального жилищного контроля;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Соблюдение прав и законных интересов физических и юридических лиц при осуществлении муниципального жилищного контроля;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3. Соответствие предмета проводимых мероприятий и действий по муниципальному жилищному контролю компетенции уполномоченного органа;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4.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5. Учет мероприятий по осуществлению муниципального жилищного контроля, проводимых уполномоченным органом.</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p>
    <w:p w:rsidR="008A62CC" w:rsidRPr="00112452" w:rsidRDefault="008A62CC" w:rsidP="00152069">
      <w:pPr>
        <w:pStyle w:val="NormalWeb"/>
        <w:shd w:val="clear" w:color="auto" w:fill="FFFFFF"/>
        <w:spacing w:before="0" w:beforeAutospacing="0" w:after="0" w:afterAutospacing="0"/>
        <w:ind w:firstLine="426"/>
        <w:jc w:val="both"/>
        <w:rPr>
          <w:b/>
          <w:bCs/>
          <w:sz w:val="26"/>
          <w:szCs w:val="26"/>
        </w:rPr>
      </w:pPr>
      <w:r w:rsidRPr="00112452">
        <w:rPr>
          <w:b/>
          <w:bCs/>
          <w:sz w:val="26"/>
          <w:szCs w:val="26"/>
        </w:rPr>
        <w:t xml:space="preserve">Статья 5. Полномочия Администрации Белоярского сельсовета в сфере осуществления муниципального жилищного контроля. </w:t>
      </w:r>
    </w:p>
    <w:p w:rsidR="008A62CC" w:rsidRPr="00112452" w:rsidRDefault="008A62CC" w:rsidP="00152069">
      <w:pPr>
        <w:pStyle w:val="NormalWeb"/>
        <w:shd w:val="clear" w:color="auto" w:fill="FFFFFF"/>
        <w:spacing w:before="0" w:beforeAutospacing="0" w:after="0" w:afterAutospacing="0"/>
        <w:ind w:firstLine="426"/>
        <w:jc w:val="both"/>
        <w:rPr>
          <w:b/>
          <w:bCs/>
          <w:sz w:val="26"/>
          <w:szCs w:val="26"/>
        </w:rPr>
      </w:pP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К полномочиям Администрации Белоярского сельсовета в сфере проведения муниципального жилищного контроля относятся:</w:t>
      </w:r>
    </w:p>
    <w:p w:rsidR="008A62CC" w:rsidRPr="00112452" w:rsidRDefault="008A62CC" w:rsidP="001651CB">
      <w:pPr>
        <w:pStyle w:val="NormalWeb"/>
        <w:numPr>
          <w:ilvl w:val="0"/>
          <w:numId w:val="3"/>
        </w:numPr>
        <w:shd w:val="clear" w:color="auto" w:fill="FFFFFF"/>
        <w:spacing w:before="0" w:beforeAutospacing="0" w:after="0" w:afterAutospacing="0"/>
        <w:ind w:left="0" w:firstLine="426"/>
        <w:jc w:val="both"/>
        <w:rPr>
          <w:sz w:val="26"/>
          <w:szCs w:val="26"/>
        </w:rPr>
      </w:pPr>
      <w:r w:rsidRPr="00112452">
        <w:rPr>
          <w:sz w:val="26"/>
          <w:szCs w:val="26"/>
        </w:rPr>
        <w:t>организация и осуществление  муниципального жилищного контроля  на соответствующей территории;</w:t>
      </w:r>
    </w:p>
    <w:p w:rsidR="008A62CC" w:rsidRPr="00112452" w:rsidRDefault="008A62CC" w:rsidP="001651CB">
      <w:pPr>
        <w:pStyle w:val="NormalWeb"/>
        <w:numPr>
          <w:ilvl w:val="0"/>
          <w:numId w:val="3"/>
        </w:numPr>
        <w:shd w:val="clear" w:color="auto" w:fill="FFFFFF"/>
        <w:spacing w:before="0" w:beforeAutospacing="0" w:after="0" w:afterAutospacing="0"/>
        <w:ind w:left="0" w:firstLine="426"/>
        <w:jc w:val="both"/>
        <w:rPr>
          <w:sz w:val="26"/>
          <w:szCs w:val="26"/>
        </w:rPr>
      </w:pPr>
      <w:r w:rsidRPr="00112452">
        <w:rPr>
          <w:sz w:val="26"/>
          <w:szCs w:val="26"/>
        </w:rPr>
        <w:t xml:space="preserve">разработка административных регламентов проведения проверок при осуществлении муниципального жилищного контроля. </w:t>
      </w:r>
    </w:p>
    <w:p w:rsidR="008A62CC" w:rsidRPr="00112452" w:rsidRDefault="008A62CC" w:rsidP="001651CB">
      <w:pPr>
        <w:pStyle w:val="NormalWeb"/>
        <w:shd w:val="clear" w:color="auto" w:fill="FFFFFF"/>
        <w:spacing w:before="0" w:beforeAutospacing="0" w:after="0" w:afterAutospacing="0"/>
        <w:ind w:firstLine="426"/>
        <w:jc w:val="both"/>
        <w:rPr>
          <w:sz w:val="26"/>
          <w:szCs w:val="26"/>
        </w:rPr>
      </w:pPr>
      <w:r w:rsidRPr="00112452">
        <w:rPr>
          <w:sz w:val="26"/>
          <w:szCs w:val="26"/>
        </w:rPr>
        <w:t>Разработка и принятие соответствующих административных регламентов осуществляется в соответствии  с законодательством Российской Федерации и законодательством Республики Хакасия.</w:t>
      </w:r>
    </w:p>
    <w:p w:rsidR="008A62CC" w:rsidRPr="00112452" w:rsidRDefault="008A62CC" w:rsidP="001651CB">
      <w:pPr>
        <w:pStyle w:val="NormalWeb"/>
        <w:numPr>
          <w:ilvl w:val="0"/>
          <w:numId w:val="3"/>
        </w:numPr>
        <w:shd w:val="clear" w:color="auto" w:fill="FFFFFF"/>
        <w:spacing w:before="0" w:beforeAutospacing="0" w:after="0" w:afterAutospacing="0"/>
        <w:ind w:left="0" w:firstLine="426"/>
        <w:jc w:val="both"/>
        <w:rPr>
          <w:sz w:val="26"/>
          <w:szCs w:val="26"/>
        </w:rPr>
      </w:pPr>
      <w:r w:rsidRPr="00112452">
        <w:rPr>
          <w:sz w:val="26"/>
          <w:szCs w:val="26"/>
        </w:rPr>
        <w:t xml:space="preserve"> 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Российской Федерации.  </w:t>
      </w:r>
    </w:p>
    <w:p w:rsidR="008A62CC" w:rsidRPr="00112452" w:rsidRDefault="008A62CC" w:rsidP="001651CB">
      <w:pPr>
        <w:pStyle w:val="NormalWeb"/>
        <w:numPr>
          <w:ilvl w:val="0"/>
          <w:numId w:val="3"/>
        </w:numPr>
        <w:shd w:val="clear" w:color="auto" w:fill="FFFFFF"/>
        <w:spacing w:before="0" w:beforeAutospacing="0" w:after="0" w:afterAutospacing="0"/>
        <w:ind w:left="0" w:firstLine="426"/>
        <w:jc w:val="both"/>
        <w:rPr>
          <w:sz w:val="26"/>
          <w:szCs w:val="26"/>
        </w:rPr>
      </w:pPr>
      <w:r w:rsidRPr="00112452">
        <w:rPr>
          <w:sz w:val="26"/>
          <w:szCs w:val="26"/>
        </w:rPr>
        <w:t xml:space="preserve">осуществление иных полномочий, предусмотренных  федеральными законами, законами и иными правовыми актами Республики Хакасия.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sz w:val="26"/>
          <w:szCs w:val="26"/>
        </w:rPr>
        <w:t> </w:t>
      </w:r>
      <w:r w:rsidRPr="00112452">
        <w:rPr>
          <w:rStyle w:val="Strong"/>
          <w:sz w:val="26"/>
          <w:szCs w:val="26"/>
        </w:rPr>
        <w:t xml:space="preserve">Статья 6.  </w:t>
      </w:r>
      <w:r w:rsidRPr="00112452">
        <w:rPr>
          <w:rStyle w:val="Emphasis"/>
          <w:b/>
          <w:bCs/>
          <w:i w:val="0"/>
          <w:iCs w:val="0"/>
          <w:sz w:val="26"/>
          <w:szCs w:val="26"/>
        </w:rPr>
        <w:t xml:space="preserve">Лица, осуществляющие муниципальный жилищный  контроль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b/>
          <w:bCs/>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Для осуществления муниципального жилищного контроля создаётся Комиссия по муниципальному жилищному контролю Администрации Белоярского сельсовета (далее – Комиссия).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В состав Комиссии входят должностные лица Администрации Белоярского сельсовета.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3.Персональный состав Комиссии утверждается Распоряжением Администрации Белоярского сельсовета.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Strong"/>
          <w:sz w:val="26"/>
          <w:szCs w:val="26"/>
        </w:rPr>
        <w:t xml:space="preserve">Статья 7. </w:t>
      </w:r>
      <w:r w:rsidRPr="00112452">
        <w:rPr>
          <w:rStyle w:val="Emphasis"/>
          <w:b/>
          <w:bCs/>
          <w:i w:val="0"/>
          <w:iCs w:val="0"/>
          <w:sz w:val="26"/>
          <w:szCs w:val="26"/>
        </w:rPr>
        <w:t>Права лиц, осуществляющих муниципальный жилищный контроль</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Лица, осуществляющие муниципальный жилищный контроль, в пределах своей компетенции имеют право:</w:t>
      </w:r>
    </w:p>
    <w:p w:rsidR="008A62CC" w:rsidRPr="00112452" w:rsidRDefault="008A62CC" w:rsidP="005C4459">
      <w:pPr>
        <w:pStyle w:val="NormalWeb"/>
        <w:numPr>
          <w:ilvl w:val="0"/>
          <w:numId w:val="5"/>
        </w:numPr>
        <w:shd w:val="clear" w:color="auto" w:fill="FFFFFF"/>
        <w:spacing w:before="0" w:beforeAutospacing="0" w:after="0" w:afterAutospacing="0"/>
        <w:ind w:left="0" w:firstLine="426"/>
        <w:jc w:val="both"/>
        <w:rPr>
          <w:sz w:val="26"/>
          <w:szCs w:val="26"/>
        </w:rPr>
      </w:pPr>
      <w:r w:rsidRPr="00112452">
        <w:rPr>
          <w:sz w:val="26"/>
          <w:szCs w:val="26"/>
        </w:rPr>
        <w:t>посещать, при предъявлении документов, подтверждающих его право осуществлять муниципальный жилищный контроль жилые помещения муниципального жилищного фонда;</w:t>
      </w:r>
    </w:p>
    <w:p w:rsidR="008A62CC" w:rsidRPr="00112452" w:rsidRDefault="008A62CC" w:rsidP="005C4459">
      <w:pPr>
        <w:pStyle w:val="NormalWeb"/>
        <w:numPr>
          <w:ilvl w:val="0"/>
          <w:numId w:val="5"/>
        </w:numPr>
        <w:shd w:val="clear" w:color="auto" w:fill="FFFFFF"/>
        <w:spacing w:before="0" w:beforeAutospacing="0" w:after="0" w:afterAutospacing="0"/>
        <w:ind w:left="0" w:firstLine="426"/>
        <w:jc w:val="both"/>
        <w:rPr>
          <w:sz w:val="26"/>
          <w:szCs w:val="26"/>
        </w:rPr>
      </w:pPr>
      <w:r w:rsidRPr="00112452">
        <w:rPr>
          <w:sz w:val="26"/>
          <w:szCs w:val="26"/>
        </w:rPr>
        <w:t>при проведении проверок составлять акты проверки установленной формы;</w:t>
      </w:r>
    </w:p>
    <w:p w:rsidR="008A62CC" w:rsidRPr="00112452" w:rsidRDefault="008A62CC" w:rsidP="005C4459">
      <w:pPr>
        <w:pStyle w:val="NormalWeb"/>
        <w:numPr>
          <w:ilvl w:val="0"/>
          <w:numId w:val="5"/>
        </w:numPr>
        <w:shd w:val="clear" w:color="auto" w:fill="FFFFFF"/>
        <w:spacing w:before="0" w:beforeAutospacing="0" w:after="0" w:afterAutospacing="0"/>
        <w:ind w:left="0" w:firstLine="426"/>
        <w:jc w:val="both"/>
        <w:rPr>
          <w:sz w:val="26"/>
          <w:szCs w:val="26"/>
        </w:rPr>
      </w:pPr>
      <w:r w:rsidRPr="00112452">
        <w:rPr>
          <w:sz w:val="26"/>
          <w:szCs w:val="26"/>
        </w:rPr>
        <w:t>давать гражданам, юридическим лицам письменные указания об устранении нарушений;</w:t>
      </w:r>
    </w:p>
    <w:p w:rsidR="008A62CC" w:rsidRPr="00112452" w:rsidRDefault="008A62CC" w:rsidP="005C4459">
      <w:pPr>
        <w:pStyle w:val="NormalWeb"/>
        <w:shd w:val="clear" w:color="auto" w:fill="FFFFFF"/>
        <w:spacing w:before="0" w:beforeAutospacing="0" w:after="0" w:afterAutospacing="0"/>
        <w:ind w:firstLine="426"/>
        <w:jc w:val="both"/>
        <w:rPr>
          <w:sz w:val="26"/>
          <w:szCs w:val="26"/>
        </w:rPr>
      </w:pPr>
      <w:r w:rsidRPr="00112452">
        <w:rPr>
          <w:sz w:val="26"/>
          <w:szCs w:val="26"/>
        </w:rPr>
        <w:t>4)привлекать специалистов Администрации Белоярского сельсовета, организаций жилищно-коммунального хозяйства для проведения проверок;</w:t>
      </w:r>
    </w:p>
    <w:p w:rsidR="008A62CC" w:rsidRPr="00112452" w:rsidRDefault="008A62CC" w:rsidP="005C4459">
      <w:pPr>
        <w:pStyle w:val="NormalWeb"/>
        <w:numPr>
          <w:ilvl w:val="0"/>
          <w:numId w:val="3"/>
        </w:numPr>
        <w:shd w:val="clear" w:color="auto" w:fill="FFFFFF"/>
        <w:spacing w:before="0" w:beforeAutospacing="0" w:after="0" w:afterAutospacing="0"/>
        <w:ind w:left="0" w:firstLine="426"/>
        <w:jc w:val="both"/>
        <w:rPr>
          <w:sz w:val="26"/>
          <w:szCs w:val="26"/>
        </w:rPr>
      </w:pPr>
      <w:r w:rsidRPr="00112452">
        <w:rPr>
          <w:sz w:val="26"/>
          <w:szCs w:val="26"/>
        </w:rPr>
        <w:t>направлять в территориальный орган Государственной жилищной инспекции материалы о выявленных нарушениях для решения вопроса о привлечении виновных лиц к ответственности;</w:t>
      </w:r>
    </w:p>
    <w:p w:rsidR="008A62CC" w:rsidRPr="00112452" w:rsidRDefault="008A62CC" w:rsidP="005C4459">
      <w:pPr>
        <w:pStyle w:val="NormalWeb"/>
        <w:numPr>
          <w:ilvl w:val="0"/>
          <w:numId w:val="3"/>
        </w:numPr>
        <w:shd w:val="clear" w:color="auto" w:fill="FFFFFF"/>
        <w:spacing w:before="0" w:beforeAutospacing="0" w:after="0" w:afterAutospacing="0"/>
        <w:ind w:left="0" w:firstLine="426"/>
        <w:jc w:val="both"/>
        <w:rPr>
          <w:sz w:val="26"/>
          <w:szCs w:val="26"/>
        </w:rPr>
      </w:pPr>
      <w:r w:rsidRPr="00112452">
        <w:rPr>
          <w:sz w:val="26"/>
          <w:szCs w:val="26"/>
        </w:rPr>
        <w:t>осуществлять мероприятия, направленные на предупреждение возникновения нарушений  законодательства гражданами и организациями, в том числе с использованием средств массовой информации;</w:t>
      </w:r>
    </w:p>
    <w:p w:rsidR="008A62CC" w:rsidRPr="00112452" w:rsidRDefault="008A62CC" w:rsidP="005C4459">
      <w:pPr>
        <w:pStyle w:val="NormalWeb"/>
        <w:numPr>
          <w:ilvl w:val="0"/>
          <w:numId w:val="3"/>
        </w:numPr>
        <w:shd w:val="clear" w:color="auto" w:fill="FFFFFF"/>
        <w:spacing w:before="0" w:beforeAutospacing="0" w:after="0" w:afterAutospacing="0"/>
        <w:ind w:left="0" w:firstLine="426"/>
        <w:jc w:val="both"/>
        <w:rPr>
          <w:sz w:val="26"/>
          <w:szCs w:val="26"/>
        </w:rPr>
      </w:pPr>
      <w:r w:rsidRPr="00112452">
        <w:rPr>
          <w:sz w:val="26"/>
          <w:szCs w:val="26"/>
        </w:rPr>
        <w:t>брать объяснения с граждан и юридических лиц при выявлении признаков нарушений законодательства.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Strong"/>
          <w:sz w:val="26"/>
          <w:szCs w:val="26"/>
        </w:rPr>
        <w:t>Статья 8.</w:t>
      </w:r>
      <w:r w:rsidRPr="00112452">
        <w:rPr>
          <w:rStyle w:val="Emphasis"/>
          <w:b/>
          <w:bCs/>
          <w:sz w:val="26"/>
          <w:szCs w:val="26"/>
        </w:rPr>
        <w:t xml:space="preserve">  </w:t>
      </w:r>
      <w:r w:rsidRPr="00112452">
        <w:rPr>
          <w:rStyle w:val="Emphasis"/>
          <w:b/>
          <w:bCs/>
          <w:i w:val="0"/>
          <w:iCs w:val="0"/>
          <w:sz w:val="26"/>
          <w:szCs w:val="26"/>
        </w:rPr>
        <w:t xml:space="preserve">Обязанности лиц осуществляющих  муниципальный жилищный контроль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Лица, осуществляющие муниципальный жилищный контроль, обязаны:</w:t>
      </w:r>
    </w:p>
    <w:p w:rsidR="008A62CC" w:rsidRPr="00112452" w:rsidRDefault="008A62CC" w:rsidP="005C4459">
      <w:pPr>
        <w:pStyle w:val="NormalWeb"/>
        <w:numPr>
          <w:ilvl w:val="0"/>
          <w:numId w:val="7"/>
        </w:numPr>
        <w:shd w:val="clear" w:color="auto" w:fill="FFFFFF"/>
        <w:spacing w:before="0" w:beforeAutospacing="0" w:after="0" w:afterAutospacing="0"/>
        <w:ind w:left="0" w:firstLine="426"/>
        <w:jc w:val="both"/>
        <w:rPr>
          <w:sz w:val="26"/>
          <w:szCs w:val="26"/>
        </w:rPr>
      </w:pPr>
      <w:r w:rsidRPr="00112452">
        <w:rPr>
          <w:sz w:val="26"/>
          <w:szCs w:val="26"/>
        </w:rPr>
        <w:t>в пределах своей компетенции выносить указания об устранении нарушений требований, установленных законодательством по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8A62CC" w:rsidRPr="00112452" w:rsidRDefault="008A62CC" w:rsidP="005C4459">
      <w:pPr>
        <w:pStyle w:val="NormalWeb"/>
        <w:shd w:val="clear" w:color="auto" w:fill="FFFFFF"/>
        <w:spacing w:before="0" w:beforeAutospacing="0" w:after="0" w:afterAutospacing="0"/>
        <w:ind w:firstLine="426"/>
        <w:jc w:val="both"/>
        <w:rPr>
          <w:sz w:val="26"/>
          <w:szCs w:val="26"/>
        </w:rPr>
      </w:pPr>
      <w:r w:rsidRPr="00112452">
        <w:rPr>
          <w:sz w:val="26"/>
          <w:szCs w:val="26"/>
        </w:rPr>
        <w:t>2) рассматривать обращения, заявления и жалобы граждан и юридических лиц о нарушении установленных законодательством требований к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8A62CC" w:rsidRPr="00112452" w:rsidRDefault="008A62CC" w:rsidP="005C4459">
      <w:pPr>
        <w:pStyle w:val="NormalWeb"/>
        <w:shd w:val="clear" w:color="auto" w:fill="FFFFFF"/>
        <w:spacing w:before="0" w:beforeAutospacing="0" w:after="0" w:afterAutospacing="0"/>
        <w:ind w:firstLine="426"/>
        <w:jc w:val="both"/>
        <w:rPr>
          <w:sz w:val="26"/>
          <w:szCs w:val="26"/>
        </w:rPr>
      </w:pPr>
      <w:r w:rsidRPr="00112452">
        <w:rPr>
          <w:sz w:val="26"/>
          <w:szCs w:val="26"/>
        </w:rPr>
        <w:t>3) выявлять факты нарушения физическими и юридическими лицами, направлять материалы о выявленных нарушениях в территориальный орган Государственной жилищной инспекции для принятия мер.</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Strong"/>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Strong"/>
          <w:sz w:val="26"/>
          <w:szCs w:val="26"/>
        </w:rPr>
        <w:t>Статья 9.</w:t>
      </w:r>
      <w:r w:rsidRPr="00112452">
        <w:rPr>
          <w:sz w:val="26"/>
          <w:szCs w:val="26"/>
        </w:rPr>
        <w:t xml:space="preserve"> </w:t>
      </w:r>
      <w:r w:rsidRPr="00112452">
        <w:rPr>
          <w:rStyle w:val="Emphasis"/>
          <w:b/>
          <w:bCs/>
          <w:i w:val="0"/>
          <w:iCs w:val="0"/>
          <w:sz w:val="26"/>
          <w:szCs w:val="26"/>
        </w:rPr>
        <w:t>Организация мероприятий по муниципальному жилищному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Мероприятия по муниципальному жилищному контролю проводятся на основании утвержденного  Главой муниципального образования плана-графика проведения проверок муниципального жилищного фонда при плановых проверках, на основании Постановления Администрации Белоярского сельсовета — в случае  внеплановых проверок.</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Продолжительность мероприятий по муниципальному жилищному контролю (далее – контроль) не должна превышать один месяц.</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В исключительных случаях на основании мотивированного предложения Комиссии, срок проведения мероприятия может быть продлен, но не более чем на один месяц.</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3. Мероприятия по  контролю включают в себя проверку соблюдения обязательных требований нормативных правовых актов по:</w:t>
      </w:r>
    </w:p>
    <w:p w:rsidR="008A62CC" w:rsidRPr="00112452" w:rsidRDefault="008A62CC" w:rsidP="005C4459">
      <w:pPr>
        <w:pStyle w:val="NormalWeb"/>
        <w:numPr>
          <w:ilvl w:val="0"/>
          <w:numId w:val="4"/>
        </w:numPr>
        <w:shd w:val="clear" w:color="auto" w:fill="FFFFFF"/>
        <w:spacing w:before="0" w:beforeAutospacing="0" w:after="0" w:afterAutospacing="0"/>
        <w:ind w:left="0" w:firstLine="426"/>
        <w:jc w:val="both"/>
        <w:rPr>
          <w:sz w:val="26"/>
          <w:szCs w:val="26"/>
        </w:rPr>
      </w:pPr>
      <w:r w:rsidRPr="00112452">
        <w:rPr>
          <w:sz w:val="26"/>
          <w:szCs w:val="26"/>
        </w:rPr>
        <w:t>надлежащему использованию жилищного фонда и придомовых территорий;</w:t>
      </w:r>
    </w:p>
    <w:p w:rsidR="008A62CC" w:rsidRPr="00112452" w:rsidRDefault="008A62CC" w:rsidP="005C4459">
      <w:pPr>
        <w:pStyle w:val="NormalWeb"/>
        <w:numPr>
          <w:ilvl w:val="0"/>
          <w:numId w:val="4"/>
        </w:numPr>
        <w:shd w:val="clear" w:color="auto" w:fill="FFFFFF"/>
        <w:spacing w:before="0" w:beforeAutospacing="0" w:after="0" w:afterAutospacing="0"/>
        <w:ind w:left="0" w:firstLine="426"/>
        <w:jc w:val="both"/>
        <w:rPr>
          <w:sz w:val="26"/>
          <w:szCs w:val="26"/>
        </w:rPr>
      </w:pPr>
      <w:r w:rsidRPr="00112452">
        <w:rPr>
          <w:sz w:val="26"/>
          <w:szCs w:val="26"/>
        </w:rPr>
        <w:t>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8A62CC" w:rsidRPr="00112452" w:rsidRDefault="008A62CC" w:rsidP="005C4459">
      <w:pPr>
        <w:pStyle w:val="NormalWeb"/>
        <w:numPr>
          <w:ilvl w:val="0"/>
          <w:numId w:val="4"/>
        </w:numPr>
        <w:shd w:val="clear" w:color="auto" w:fill="FFFFFF"/>
        <w:spacing w:before="0" w:beforeAutospacing="0" w:after="0" w:afterAutospacing="0"/>
        <w:ind w:left="0" w:firstLine="426"/>
        <w:jc w:val="both"/>
        <w:rPr>
          <w:sz w:val="26"/>
          <w:szCs w:val="26"/>
        </w:rPr>
      </w:pPr>
      <w:r w:rsidRPr="00112452">
        <w:rPr>
          <w:sz w:val="26"/>
          <w:szCs w:val="26"/>
        </w:rPr>
        <w:t>надлежащему санитарному содержанию жилищного фонда;</w:t>
      </w:r>
    </w:p>
    <w:p w:rsidR="008A62CC" w:rsidRPr="00112452" w:rsidRDefault="008A62CC" w:rsidP="005C4459">
      <w:pPr>
        <w:pStyle w:val="NormalWeb"/>
        <w:numPr>
          <w:ilvl w:val="0"/>
          <w:numId w:val="4"/>
        </w:numPr>
        <w:shd w:val="clear" w:color="auto" w:fill="FFFFFF"/>
        <w:spacing w:before="0" w:beforeAutospacing="0" w:after="0" w:afterAutospacing="0"/>
        <w:ind w:left="0" w:firstLine="426"/>
        <w:jc w:val="both"/>
        <w:rPr>
          <w:sz w:val="26"/>
          <w:szCs w:val="26"/>
        </w:rPr>
      </w:pPr>
      <w:r w:rsidRPr="00112452">
        <w:rPr>
          <w:sz w:val="26"/>
          <w:szCs w:val="26"/>
        </w:rPr>
        <w:t>соблюдению правил пользования жилыми помещениями и придомовыми территориями.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4.  Мероприятия по контролю подразделяются на плановые и внеплановые.</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5. Плановое мероприятие по контролю — совокупность действий лиц, уполномоченных на осуществление контроля за муниципальным жилищным фондом, связанных с проведением плановой проверки, на основании плана-графика, выполнения обязательных требований, с осуществлением необходимых исследований, экспертиз, оформлением результатов проверки и с принятием мер по результатам проведения мероприятия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6. Плановая проверка — проверка технического, санитарного состояния жилого здания или жилого помещения с учетом изменений, происходящих во времени, с целью выявления дефектов и повреждений элементов, конструкций, инженерного оборудования, внешнего благоустройства, а также эффективности их технической эксплуатации.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7. Внеплановой проверке, предметом которой является контроль исполнения предписаний об устранении выявленных нарушений, подлежат жилые помещения при выявлении в результате планового мероприятия по контролю нарушений обязательных требований.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8. Внеплановые мероприятия по контролю проводятся Комиссией также в случаях:</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получения информации от физических, юридических лиц, органов государственной власти о возникновении аварийных ситуаций, об изменениях или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возникновения угрозы здоровью и жизни граждан, загрязнения окружающей среды, повреждения имущества;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обращения граждан, юридических лиц (индивидуальных предпринимателей) с жалобами на нарушения их прав и законных интересов действиями (бездействием) иных физических, должностных, юридических лиц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9. Обращения, не позволяющие установить лицо, обратившееся в органы местного самоуправления, не могут служить основанием для проведения внепланового мероприятия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10. Мероприятие по контролю проводится только теми лицами, которые уполномочены в соответствии с настоящим Положением на проведение мероприятий по  жилищному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11. В отношении одного физического лица плановое мероприятие по контролю может быть проведено не более чем один раз в два года.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12. О проведении мероприятия по контролю физическому лицу направляется уведомление заказным письмом с уведомлением о вручении, телефонограммой или телеграммой, либо с использованием иных средств связи и доставки, обеспечивающих фиксирование уведомления и его вручение адресату с таким расчетом, чтобы указанные лица имели достаточный срок для своевременной явки на мероприятие по контролю и подготовки к нему.</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13. Осмотр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14. В случае необходимости применяются фото- и киносъемка, видеозапись, иные установленные способы фиксации вещественных доказательств.</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15. Осмотр муниципальных жилых помещений, целесообразно производить в нерабочее время (после 20.00).</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Поскольку уполномоченным лицам при проведении осмотра помещений может потребоваться применение физической силы, специальных средств, а такими полномочиями в необходимом объеме обладают должностные лица правоохранительных органов, то не менее чем за три дня до проведения осмотра помещений в адрес органов внутренних дел (на имя начальника соответствующего отделения милиции) необходимо направлять сообщения о проведении мероприятия по контролю с просьбой обеспечить присутствие должностного лица отделения милиции при проведении осмотра помещений.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16. При выявлении в результате проведения мероприятий по контролю нарушений физическим лицом, юридическим лицом обязательных требований уполномоченные лица в пределах полномочий, предусмотренных законодательством Российской Федерации, настоящим Положением, обязаны принять меры по контролю за устранением выявленных нарушений, их предупреждением, предотвращением возможного причинения вреда жизни, здоровью людей, а также меры по привлечению физических, должностных, юридических лиц, допустивших нарушения, к административной ответственности.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17. При обнаружении в ходе планового мероприятия по контролю нарушений обязательных требований физическое лицо, деятельность юридического лица или индивидуального предпринимателя подлежит дальнейшей внеплановой проверке, предметом которой является контроль за исполнением предписаний об устранении выявленных нарушений.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Emphasis"/>
          <w:b/>
          <w:bCs/>
          <w:i w:val="0"/>
          <w:iCs w:val="0"/>
          <w:sz w:val="26"/>
          <w:szCs w:val="26"/>
        </w:rPr>
        <w:t>Статья 10. Порядок оформления результатов мероприятий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По результатам плановых или внеплановых мероприятий по жилищному контролю оформляется акт установленной формы в количестве не менее двух экземпляров.</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В акте указываются: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дата, время и место составления акта;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наименование  уполномоченного органа муниципального жилищного контроля;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дата, номер постановления, на основании которого проведено мероприятие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фамилия, имя, отчество и должность лица, проводившего мероприятие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наименование проверяемого юридического лица или фамилия, имя, отчество индивидуального предпринимателя или физического лица, а также лиц, присутствовавших при проведении мероприятия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дата, время и место проведения мероприятия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сведения о результатах мероприятия по контролю, в том числе о выявленных нарушениях, их характере, лицах, на которых возлагается ответственность за совершение этих нарушений;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сведения об ознакомлении или отказе в ознакомлении с актом представителя юридического лица или индивидуального предпринимателя, физического лица, а также иных лиц, присутствовавших при проведении мероприятия по контролю, их подписи или сведения об отказе от подписи;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подпись уполномоченного лица, осуществлявшего мероприятие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В журнале учета мероприятий по контролю, который ведёт Комиссия,  производится запись о проведении мероприятия по контролю, содержащая сведения о наименовании уполномоченного органа муниципального жилищного контроля, дате, времени проведения мероприятия по контролю, правовых основаниях, целях, задачах, предмете мероприятия по контролю, выявленных нарушениях, выданных Комиссией предписаниях, сведения о направлении материалов в территориальный орган Государственной жилищной инспекции, составленных территориальным органом Государственной жилищной инспекции протоколах об административных правонарушениях, а также фамилия, имя, отчество, должность лица (лиц), осуществившего (осуществивших) мероприятие по контролю, и его (их) подпись.</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xml:space="preserve">3. При выявлении в ходе выполнения мероприятия по контролю нарушений, Комиссия направляет нанимателям, допустившим нарушение, указание об устранении нарушения установленной формы </w:t>
      </w:r>
      <w:bookmarkStart w:id="0" w:name="_GoBack"/>
      <w:bookmarkEnd w:id="0"/>
      <w:r w:rsidRPr="00112452">
        <w:rPr>
          <w:sz w:val="26"/>
          <w:szCs w:val="26"/>
        </w:rPr>
        <w:t>с указанием срока устранения допущенных нарушений.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4. При не устранении выявленного в ходе выполнения мероприятия по контролю административного правонарушения, Комиссия направляет документы в территориальный орган Государственной жилищной инспекции для привлечения виновных лиц к административной ответственности в порядке, установленном Кодексом Российской Федерации об административных правонарушениях.</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5. При не устранении правонарушения в установленный срок собственник жилых помещений вправе поручить устранить нарушения третьим лицам, либо устранить его своими силами и потребовать от нарушителя возмещения понесенных необходимых расходов и других убытков.</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Emphasis"/>
          <w:b/>
          <w:bCs/>
          <w:i w:val="0"/>
          <w:iCs w:val="0"/>
          <w:sz w:val="26"/>
          <w:szCs w:val="26"/>
        </w:rPr>
        <w:t>Статья 11. Ограничения при проведении мероприятий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Emphasis"/>
          <w:b/>
          <w:bCs/>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xml:space="preserve"> Уполномоченные лица при проведении мероприятий по контролю не вправе:</w:t>
      </w:r>
    </w:p>
    <w:p w:rsidR="008A62CC" w:rsidRPr="00112452" w:rsidRDefault="008A62CC" w:rsidP="008F60BE">
      <w:pPr>
        <w:pStyle w:val="NormalWeb"/>
        <w:numPr>
          <w:ilvl w:val="0"/>
          <w:numId w:val="9"/>
        </w:numPr>
        <w:shd w:val="clear" w:color="auto" w:fill="FFFFFF"/>
        <w:spacing w:before="0" w:beforeAutospacing="0" w:after="0" w:afterAutospacing="0"/>
        <w:ind w:left="0" w:firstLine="426"/>
        <w:jc w:val="both"/>
        <w:rPr>
          <w:sz w:val="26"/>
          <w:szCs w:val="26"/>
        </w:rPr>
      </w:pPr>
      <w:r w:rsidRPr="00112452">
        <w:rPr>
          <w:sz w:val="26"/>
          <w:szCs w:val="26"/>
        </w:rPr>
        <w:t>проверять выполнение обязательных требований, не относящихся к компетенции Комиссии;</w:t>
      </w:r>
    </w:p>
    <w:p w:rsidR="008A62CC" w:rsidRPr="00112452" w:rsidRDefault="008A62CC" w:rsidP="008F60BE">
      <w:pPr>
        <w:pStyle w:val="NormalWeb"/>
        <w:numPr>
          <w:ilvl w:val="0"/>
          <w:numId w:val="9"/>
        </w:numPr>
        <w:shd w:val="clear" w:color="auto" w:fill="FFFFFF"/>
        <w:spacing w:before="0" w:beforeAutospacing="0" w:after="0" w:afterAutospacing="0"/>
        <w:ind w:left="0" w:firstLine="426"/>
        <w:jc w:val="both"/>
        <w:rPr>
          <w:sz w:val="26"/>
          <w:szCs w:val="26"/>
        </w:rPr>
      </w:pPr>
      <w:r w:rsidRPr="00112452">
        <w:rPr>
          <w:sz w:val="26"/>
          <w:szCs w:val="26"/>
        </w:rPr>
        <w:t>осуществлять плановые проверки в случае отсутствия при проведении мероприятий по контролю проверяемых физических лиц либо их представителей;</w:t>
      </w:r>
    </w:p>
    <w:p w:rsidR="008A62CC" w:rsidRPr="00112452" w:rsidRDefault="008A62CC" w:rsidP="008F60BE">
      <w:pPr>
        <w:pStyle w:val="NormalWeb"/>
        <w:numPr>
          <w:ilvl w:val="0"/>
          <w:numId w:val="9"/>
        </w:numPr>
        <w:shd w:val="clear" w:color="auto" w:fill="FFFFFF"/>
        <w:spacing w:before="0" w:beforeAutospacing="0" w:after="0" w:afterAutospacing="0"/>
        <w:ind w:left="0" w:firstLine="426"/>
        <w:jc w:val="both"/>
        <w:rPr>
          <w:sz w:val="26"/>
          <w:szCs w:val="26"/>
        </w:rPr>
      </w:pPr>
      <w:r w:rsidRPr="00112452">
        <w:rPr>
          <w:sz w:val="26"/>
          <w:szCs w:val="26"/>
        </w:rPr>
        <w:t>требовать представления документов, информации,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8A62CC" w:rsidRPr="00112452" w:rsidRDefault="008A62CC" w:rsidP="008F60BE">
      <w:pPr>
        <w:pStyle w:val="NormalWeb"/>
        <w:numPr>
          <w:ilvl w:val="0"/>
          <w:numId w:val="9"/>
        </w:numPr>
        <w:shd w:val="clear" w:color="auto" w:fill="FFFFFF"/>
        <w:spacing w:before="0" w:beforeAutospacing="0" w:after="0" w:afterAutospacing="0"/>
        <w:ind w:left="0" w:firstLine="426"/>
        <w:jc w:val="both"/>
        <w:rPr>
          <w:sz w:val="26"/>
          <w:szCs w:val="26"/>
        </w:rPr>
      </w:pPr>
      <w:r w:rsidRPr="00112452">
        <w:rPr>
          <w:sz w:val="26"/>
          <w:szCs w:val="26"/>
        </w:rPr>
        <w:t>превышать установленные сроки проведения мероприятий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Emphasis"/>
          <w:b/>
          <w:bCs/>
          <w:i w:val="0"/>
          <w:iCs w:val="0"/>
          <w:sz w:val="26"/>
          <w:szCs w:val="26"/>
        </w:rPr>
        <w:t>Статья 12. Права и обязанности проверяемых лиц при проведении мероприятий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Физические лица, должностные лица юридического лица или их представители при проведении мероприятий по контролю имеют право:</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получать информацию об основаниях проверки, о полномочиях лиц, проводящих проверку, о предмете контрольной проверки;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непосредственно присутствовать при проведении мероприятий по контролю;</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3) давать объяснения по вопросам, относящимся к предмету проверки;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4)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уполномоченных лиц Комиссии;</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5) обжаловать действия уполномоченных лиц, проводящих мероприятия по контролю, в установленном порядке.</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Проверяемые лица обязаны обеспечить доступ в проверяемое муниципальное жилое помещение Комиссии по муниципальному жилищному контролю, а также лицам, осуществляющим муниципальный жилищный контроль.</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rStyle w:val="Strong"/>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i/>
          <w:iCs/>
          <w:sz w:val="26"/>
          <w:szCs w:val="26"/>
        </w:rPr>
      </w:pPr>
      <w:r w:rsidRPr="00112452">
        <w:rPr>
          <w:rStyle w:val="Strong"/>
          <w:sz w:val="26"/>
          <w:szCs w:val="26"/>
        </w:rPr>
        <w:t>Статья 13.</w:t>
      </w:r>
      <w:r w:rsidRPr="00112452">
        <w:rPr>
          <w:rStyle w:val="Emphasis"/>
          <w:b/>
          <w:bCs/>
          <w:sz w:val="26"/>
          <w:szCs w:val="26"/>
        </w:rPr>
        <w:t xml:space="preserve"> </w:t>
      </w:r>
      <w:r w:rsidRPr="00112452">
        <w:rPr>
          <w:rStyle w:val="Emphasis"/>
          <w:b/>
          <w:bCs/>
          <w:i w:val="0"/>
          <w:iCs w:val="0"/>
          <w:sz w:val="26"/>
          <w:szCs w:val="26"/>
        </w:rPr>
        <w:t xml:space="preserve">Ответственность уполномоченных лиц осуществляющих муниципальный жилищный контроль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Уполномоченные лица, осуществляющие  муниципальный жилищный контроль, несут ответственность за:</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1) соблюдение требований действующего законодательства при исполнении своих обязанностей;</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2) соблюдение установленного порядка осуществления муниципального жилищного контроля;</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3) объективность и достоверность результатов проверок.</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r w:rsidRPr="00112452">
        <w:rPr>
          <w:sz w:val="26"/>
          <w:szCs w:val="26"/>
        </w:rPr>
        <w:t> </w:t>
      </w:r>
    </w:p>
    <w:p w:rsidR="008A62CC" w:rsidRPr="00112452" w:rsidRDefault="008A62CC" w:rsidP="00152069">
      <w:pPr>
        <w:pStyle w:val="NormalWeb"/>
        <w:shd w:val="clear" w:color="auto" w:fill="FFFFFF"/>
        <w:spacing w:before="0" w:beforeAutospacing="0" w:after="0" w:afterAutospacing="0"/>
        <w:ind w:firstLine="426"/>
        <w:jc w:val="both"/>
        <w:rPr>
          <w:sz w:val="26"/>
          <w:szCs w:val="26"/>
        </w:rPr>
      </w:pPr>
    </w:p>
    <w:p w:rsidR="008A62CC" w:rsidRPr="00112452" w:rsidRDefault="008A62CC" w:rsidP="00152069">
      <w:pPr>
        <w:pStyle w:val="NormalWeb"/>
        <w:shd w:val="clear" w:color="auto" w:fill="FFFFFF"/>
        <w:spacing w:before="0" w:beforeAutospacing="0" w:after="0" w:afterAutospacing="0"/>
        <w:ind w:firstLine="426"/>
        <w:jc w:val="both"/>
        <w:rPr>
          <w:sz w:val="26"/>
          <w:szCs w:val="26"/>
        </w:rPr>
      </w:pPr>
    </w:p>
    <w:p w:rsidR="008A62CC" w:rsidRPr="00112452" w:rsidRDefault="008A62CC" w:rsidP="00384354">
      <w:pPr>
        <w:pStyle w:val="NormalWeb"/>
        <w:shd w:val="clear" w:color="auto" w:fill="FFFFFF"/>
        <w:spacing w:before="0" w:beforeAutospacing="0" w:after="0" w:afterAutospacing="0"/>
        <w:jc w:val="both"/>
        <w:rPr>
          <w:sz w:val="26"/>
          <w:szCs w:val="26"/>
        </w:rPr>
      </w:pPr>
      <w:r w:rsidRPr="00112452">
        <w:rPr>
          <w:sz w:val="26"/>
          <w:szCs w:val="26"/>
        </w:rPr>
        <w:t xml:space="preserve">Глава  </w:t>
      </w:r>
    </w:p>
    <w:p w:rsidR="008A62CC" w:rsidRPr="00112452" w:rsidRDefault="008A62CC" w:rsidP="00384354">
      <w:pPr>
        <w:pStyle w:val="NormalWeb"/>
        <w:shd w:val="clear" w:color="auto" w:fill="FFFFFF"/>
        <w:spacing w:before="0" w:beforeAutospacing="0" w:after="0" w:afterAutospacing="0"/>
        <w:jc w:val="both"/>
        <w:rPr>
          <w:sz w:val="26"/>
          <w:szCs w:val="26"/>
        </w:rPr>
      </w:pPr>
      <w:r w:rsidRPr="00112452">
        <w:rPr>
          <w:sz w:val="26"/>
          <w:szCs w:val="26"/>
        </w:rPr>
        <w:t>Белоярского сельсовета                                                                              И.Н. Логинов</w:t>
      </w:r>
    </w:p>
    <w:sectPr w:rsidR="008A62CC" w:rsidRPr="00112452" w:rsidSect="00082F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CC" w:rsidRDefault="008A62CC" w:rsidP="00903588">
      <w:pPr>
        <w:spacing w:after="0" w:line="240" w:lineRule="auto"/>
      </w:pPr>
      <w:r>
        <w:separator/>
      </w:r>
    </w:p>
  </w:endnote>
  <w:endnote w:type="continuationSeparator" w:id="0">
    <w:p w:rsidR="008A62CC" w:rsidRDefault="008A62CC" w:rsidP="0090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CC" w:rsidRDefault="008A62CC" w:rsidP="00903588">
      <w:pPr>
        <w:spacing w:after="0" w:line="240" w:lineRule="auto"/>
      </w:pPr>
      <w:r>
        <w:separator/>
      </w:r>
    </w:p>
  </w:footnote>
  <w:footnote w:type="continuationSeparator" w:id="0">
    <w:p w:rsidR="008A62CC" w:rsidRDefault="008A62CC" w:rsidP="00903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D0C"/>
    <w:multiLevelType w:val="hybridMultilevel"/>
    <w:tmpl w:val="CB866EF6"/>
    <w:lvl w:ilvl="0" w:tplc="3EBE8D6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FEA128C"/>
    <w:multiLevelType w:val="hybridMultilevel"/>
    <w:tmpl w:val="A2C60154"/>
    <w:lvl w:ilvl="0" w:tplc="E6364FE0">
      <w:start w:val="1"/>
      <w:numFmt w:val="decimal"/>
      <w:lvlText w:val="%1)"/>
      <w:lvlJc w:val="left"/>
      <w:pPr>
        <w:ind w:left="1101" w:hanging="67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2B12649"/>
    <w:multiLevelType w:val="hybridMultilevel"/>
    <w:tmpl w:val="884677EC"/>
    <w:lvl w:ilvl="0" w:tplc="92788FAE">
      <w:start w:val="1"/>
      <w:numFmt w:val="decimal"/>
      <w:lvlText w:val="%1)"/>
      <w:lvlJc w:val="left"/>
      <w:pPr>
        <w:ind w:left="1131" w:hanging="70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3A1E635F"/>
    <w:multiLevelType w:val="hybridMultilevel"/>
    <w:tmpl w:val="DDF8115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3F8040E3"/>
    <w:multiLevelType w:val="hybridMultilevel"/>
    <w:tmpl w:val="7B1A1252"/>
    <w:lvl w:ilvl="0" w:tplc="3EBE8D64">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68834603"/>
    <w:multiLevelType w:val="hybridMultilevel"/>
    <w:tmpl w:val="F406431E"/>
    <w:lvl w:ilvl="0" w:tplc="4C167B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745E0C2F"/>
    <w:multiLevelType w:val="hybridMultilevel"/>
    <w:tmpl w:val="6AA223F2"/>
    <w:lvl w:ilvl="0" w:tplc="58BECCC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763225D9"/>
    <w:multiLevelType w:val="hybridMultilevel"/>
    <w:tmpl w:val="46188C92"/>
    <w:lvl w:ilvl="0" w:tplc="D7F8FD76">
      <w:start w:val="1"/>
      <w:numFmt w:val="decimal"/>
      <w:lvlText w:val="%1)"/>
      <w:lvlJc w:val="left"/>
      <w:pPr>
        <w:ind w:left="1176" w:hanging="75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7FD56D93"/>
    <w:multiLevelType w:val="hybridMultilevel"/>
    <w:tmpl w:val="46188C92"/>
    <w:lvl w:ilvl="0" w:tplc="D7F8FD76">
      <w:start w:val="1"/>
      <w:numFmt w:val="decimal"/>
      <w:lvlText w:val="%1)"/>
      <w:lvlJc w:val="left"/>
      <w:pPr>
        <w:ind w:left="1176" w:hanging="75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285"/>
    <w:rsid w:val="00000674"/>
    <w:rsid w:val="00000F14"/>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A8D"/>
    <w:rsid w:val="0001742F"/>
    <w:rsid w:val="00017D88"/>
    <w:rsid w:val="0002185F"/>
    <w:rsid w:val="0002297D"/>
    <w:rsid w:val="00024090"/>
    <w:rsid w:val="00024D55"/>
    <w:rsid w:val="000253FB"/>
    <w:rsid w:val="00025497"/>
    <w:rsid w:val="00027DF7"/>
    <w:rsid w:val="0003149B"/>
    <w:rsid w:val="000318DD"/>
    <w:rsid w:val="0003334F"/>
    <w:rsid w:val="000334AB"/>
    <w:rsid w:val="0003365E"/>
    <w:rsid w:val="000351C5"/>
    <w:rsid w:val="00035CB8"/>
    <w:rsid w:val="000363FB"/>
    <w:rsid w:val="00037EBB"/>
    <w:rsid w:val="0004031F"/>
    <w:rsid w:val="00040947"/>
    <w:rsid w:val="00040D77"/>
    <w:rsid w:val="00040FBE"/>
    <w:rsid w:val="00042910"/>
    <w:rsid w:val="00045C5D"/>
    <w:rsid w:val="000466D4"/>
    <w:rsid w:val="00050498"/>
    <w:rsid w:val="000505A9"/>
    <w:rsid w:val="00071F31"/>
    <w:rsid w:val="00072419"/>
    <w:rsid w:val="0007366F"/>
    <w:rsid w:val="0007424F"/>
    <w:rsid w:val="00074984"/>
    <w:rsid w:val="00082F92"/>
    <w:rsid w:val="00083957"/>
    <w:rsid w:val="000867D9"/>
    <w:rsid w:val="00086E2E"/>
    <w:rsid w:val="00086FDE"/>
    <w:rsid w:val="000875B2"/>
    <w:rsid w:val="00087F21"/>
    <w:rsid w:val="00090771"/>
    <w:rsid w:val="00091151"/>
    <w:rsid w:val="00091765"/>
    <w:rsid w:val="00093071"/>
    <w:rsid w:val="00093E85"/>
    <w:rsid w:val="00094AA4"/>
    <w:rsid w:val="00095318"/>
    <w:rsid w:val="000964FB"/>
    <w:rsid w:val="00096C73"/>
    <w:rsid w:val="000A06EE"/>
    <w:rsid w:val="000A1E3A"/>
    <w:rsid w:val="000A370F"/>
    <w:rsid w:val="000A39A0"/>
    <w:rsid w:val="000A3C5B"/>
    <w:rsid w:val="000A4E14"/>
    <w:rsid w:val="000B4671"/>
    <w:rsid w:val="000B4BF6"/>
    <w:rsid w:val="000B5736"/>
    <w:rsid w:val="000B672B"/>
    <w:rsid w:val="000B6A19"/>
    <w:rsid w:val="000B73B6"/>
    <w:rsid w:val="000C0A49"/>
    <w:rsid w:val="000C1C73"/>
    <w:rsid w:val="000C21CB"/>
    <w:rsid w:val="000C2F0B"/>
    <w:rsid w:val="000C31FB"/>
    <w:rsid w:val="000C491F"/>
    <w:rsid w:val="000C7978"/>
    <w:rsid w:val="000D0B14"/>
    <w:rsid w:val="000D2EE8"/>
    <w:rsid w:val="000D3275"/>
    <w:rsid w:val="000D3733"/>
    <w:rsid w:val="000D4005"/>
    <w:rsid w:val="000D60B0"/>
    <w:rsid w:val="000E0727"/>
    <w:rsid w:val="000E08D7"/>
    <w:rsid w:val="000E1BDA"/>
    <w:rsid w:val="000E2405"/>
    <w:rsid w:val="000E36AB"/>
    <w:rsid w:val="000E3CA8"/>
    <w:rsid w:val="000E4BB7"/>
    <w:rsid w:val="000E662A"/>
    <w:rsid w:val="000E68E3"/>
    <w:rsid w:val="000F3ABC"/>
    <w:rsid w:val="000F4250"/>
    <w:rsid w:val="000F43A8"/>
    <w:rsid w:val="000F462E"/>
    <w:rsid w:val="000F4BA5"/>
    <w:rsid w:val="000F4FED"/>
    <w:rsid w:val="000F78B5"/>
    <w:rsid w:val="0010019E"/>
    <w:rsid w:val="001002BD"/>
    <w:rsid w:val="00101ECB"/>
    <w:rsid w:val="001039A5"/>
    <w:rsid w:val="001049AE"/>
    <w:rsid w:val="001049B7"/>
    <w:rsid w:val="00104F5F"/>
    <w:rsid w:val="00106868"/>
    <w:rsid w:val="0010725C"/>
    <w:rsid w:val="00111A02"/>
    <w:rsid w:val="00112452"/>
    <w:rsid w:val="001131CE"/>
    <w:rsid w:val="00113C75"/>
    <w:rsid w:val="001174A9"/>
    <w:rsid w:val="00117D5F"/>
    <w:rsid w:val="00120876"/>
    <w:rsid w:val="00122877"/>
    <w:rsid w:val="00124CE4"/>
    <w:rsid w:val="00124D9B"/>
    <w:rsid w:val="001250A8"/>
    <w:rsid w:val="00125120"/>
    <w:rsid w:val="00125481"/>
    <w:rsid w:val="00130705"/>
    <w:rsid w:val="00131BB7"/>
    <w:rsid w:val="001323FD"/>
    <w:rsid w:val="00132A31"/>
    <w:rsid w:val="001344FD"/>
    <w:rsid w:val="00136B5B"/>
    <w:rsid w:val="00137184"/>
    <w:rsid w:val="00137304"/>
    <w:rsid w:val="001427F1"/>
    <w:rsid w:val="001453AA"/>
    <w:rsid w:val="00145DB8"/>
    <w:rsid w:val="00147A8D"/>
    <w:rsid w:val="00152069"/>
    <w:rsid w:val="00153464"/>
    <w:rsid w:val="00156467"/>
    <w:rsid w:val="001567B9"/>
    <w:rsid w:val="0016090D"/>
    <w:rsid w:val="00161B94"/>
    <w:rsid w:val="001651CB"/>
    <w:rsid w:val="00166CC1"/>
    <w:rsid w:val="001778B3"/>
    <w:rsid w:val="00181B4F"/>
    <w:rsid w:val="00181E49"/>
    <w:rsid w:val="0018280F"/>
    <w:rsid w:val="00182BCD"/>
    <w:rsid w:val="00184814"/>
    <w:rsid w:val="001848A6"/>
    <w:rsid w:val="001849DD"/>
    <w:rsid w:val="00186BD8"/>
    <w:rsid w:val="00187E5A"/>
    <w:rsid w:val="00190632"/>
    <w:rsid w:val="00190D66"/>
    <w:rsid w:val="0019163B"/>
    <w:rsid w:val="00191C6F"/>
    <w:rsid w:val="00192BE7"/>
    <w:rsid w:val="00194C7B"/>
    <w:rsid w:val="00195320"/>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1CFD"/>
    <w:rsid w:val="001C21B1"/>
    <w:rsid w:val="001C22EF"/>
    <w:rsid w:val="001C23EC"/>
    <w:rsid w:val="001C281F"/>
    <w:rsid w:val="001C4175"/>
    <w:rsid w:val="001C42E2"/>
    <w:rsid w:val="001C6F66"/>
    <w:rsid w:val="001D41DD"/>
    <w:rsid w:val="001D5E6B"/>
    <w:rsid w:val="001D679F"/>
    <w:rsid w:val="001D6E1F"/>
    <w:rsid w:val="001D6FB1"/>
    <w:rsid w:val="001D7F10"/>
    <w:rsid w:val="001E09BB"/>
    <w:rsid w:val="001E1AED"/>
    <w:rsid w:val="001E1ED5"/>
    <w:rsid w:val="001E7368"/>
    <w:rsid w:val="001E77CD"/>
    <w:rsid w:val="001F0624"/>
    <w:rsid w:val="001F1171"/>
    <w:rsid w:val="001F2A49"/>
    <w:rsid w:val="001F2AC9"/>
    <w:rsid w:val="001F2B7F"/>
    <w:rsid w:val="001F2EED"/>
    <w:rsid w:val="001F2F7B"/>
    <w:rsid w:val="001F3DEB"/>
    <w:rsid w:val="001F4073"/>
    <w:rsid w:val="001F5C41"/>
    <w:rsid w:val="001F6CEF"/>
    <w:rsid w:val="00200488"/>
    <w:rsid w:val="002011C3"/>
    <w:rsid w:val="002014F3"/>
    <w:rsid w:val="0020555D"/>
    <w:rsid w:val="002079FC"/>
    <w:rsid w:val="0021373B"/>
    <w:rsid w:val="00214871"/>
    <w:rsid w:val="002152FB"/>
    <w:rsid w:val="002169D6"/>
    <w:rsid w:val="0022195C"/>
    <w:rsid w:val="00221C8F"/>
    <w:rsid w:val="002220A3"/>
    <w:rsid w:val="00222168"/>
    <w:rsid w:val="00223813"/>
    <w:rsid w:val="00226915"/>
    <w:rsid w:val="00226D37"/>
    <w:rsid w:val="002276E3"/>
    <w:rsid w:val="0023167A"/>
    <w:rsid w:val="002320B2"/>
    <w:rsid w:val="002322B7"/>
    <w:rsid w:val="0023274B"/>
    <w:rsid w:val="00232BED"/>
    <w:rsid w:val="00233480"/>
    <w:rsid w:val="00233B6B"/>
    <w:rsid w:val="0023517F"/>
    <w:rsid w:val="0024077F"/>
    <w:rsid w:val="00241135"/>
    <w:rsid w:val="002417B6"/>
    <w:rsid w:val="00245435"/>
    <w:rsid w:val="00246898"/>
    <w:rsid w:val="002516A7"/>
    <w:rsid w:val="00252BD3"/>
    <w:rsid w:val="00253056"/>
    <w:rsid w:val="00253FD4"/>
    <w:rsid w:val="00260348"/>
    <w:rsid w:val="00260CF8"/>
    <w:rsid w:val="0026375A"/>
    <w:rsid w:val="002637D4"/>
    <w:rsid w:val="00263BD3"/>
    <w:rsid w:val="00270BF0"/>
    <w:rsid w:val="002724D3"/>
    <w:rsid w:val="00272E4F"/>
    <w:rsid w:val="00273F7E"/>
    <w:rsid w:val="00275B25"/>
    <w:rsid w:val="00276CEE"/>
    <w:rsid w:val="00276F89"/>
    <w:rsid w:val="00281951"/>
    <w:rsid w:val="00281970"/>
    <w:rsid w:val="00282B84"/>
    <w:rsid w:val="00283F2F"/>
    <w:rsid w:val="00284017"/>
    <w:rsid w:val="00284987"/>
    <w:rsid w:val="00284A11"/>
    <w:rsid w:val="00286538"/>
    <w:rsid w:val="00291F7B"/>
    <w:rsid w:val="00292CD0"/>
    <w:rsid w:val="0029366A"/>
    <w:rsid w:val="00295DC5"/>
    <w:rsid w:val="00297A2F"/>
    <w:rsid w:val="002A3784"/>
    <w:rsid w:val="002A39B4"/>
    <w:rsid w:val="002A5914"/>
    <w:rsid w:val="002A6866"/>
    <w:rsid w:val="002A77A3"/>
    <w:rsid w:val="002A7CBE"/>
    <w:rsid w:val="002B112D"/>
    <w:rsid w:val="002B36D3"/>
    <w:rsid w:val="002B3BE3"/>
    <w:rsid w:val="002B426E"/>
    <w:rsid w:val="002B6182"/>
    <w:rsid w:val="002B64BB"/>
    <w:rsid w:val="002C03FD"/>
    <w:rsid w:val="002C5635"/>
    <w:rsid w:val="002C64FA"/>
    <w:rsid w:val="002D0A27"/>
    <w:rsid w:val="002D0DE5"/>
    <w:rsid w:val="002D1A08"/>
    <w:rsid w:val="002D3B4F"/>
    <w:rsid w:val="002D3C47"/>
    <w:rsid w:val="002D3DA1"/>
    <w:rsid w:val="002D442D"/>
    <w:rsid w:val="002D6C2C"/>
    <w:rsid w:val="002D79C3"/>
    <w:rsid w:val="002E07CE"/>
    <w:rsid w:val="002E2621"/>
    <w:rsid w:val="002E36A2"/>
    <w:rsid w:val="002E4907"/>
    <w:rsid w:val="002E53D9"/>
    <w:rsid w:val="002E573D"/>
    <w:rsid w:val="002E5C53"/>
    <w:rsid w:val="002E6858"/>
    <w:rsid w:val="002E6BF6"/>
    <w:rsid w:val="002E6CBF"/>
    <w:rsid w:val="002F174C"/>
    <w:rsid w:val="002F1EDE"/>
    <w:rsid w:val="002F2108"/>
    <w:rsid w:val="002F7F7C"/>
    <w:rsid w:val="003007AC"/>
    <w:rsid w:val="0030266C"/>
    <w:rsid w:val="00303AFB"/>
    <w:rsid w:val="0030645B"/>
    <w:rsid w:val="00307A6A"/>
    <w:rsid w:val="0031036F"/>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4F02"/>
    <w:rsid w:val="003468FC"/>
    <w:rsid w:val="00347F2B"/>
    <w:rsid w:val="003507DF"/>
    <w:rsid w:val="003510DD"/>
    <w:rsid w:val="0035352B"/>
    <w:rsid w:val="003536DB"/>
    <w:rsid w:val="00353C88"/>
    <w:rsid w:val="00355BD6"/>
    <w:rsid w:val="0035720A"/>
    <w:rsid w:val="0036281A"/>
    <w:rsid w:val="00363750"/>
    <w:rsid w:val="00363ABA"/>
    <w:rsid w:val="0036400A"/>
    <w:rsid w:val="00364525"/>
    <w:rsid w:val="00367E0B"/>
    <w:rsid w:val="00370873"/>
    <w:rsid w:val="003739D6"/>
    <w:rsid w:val="0037440F"/>
    <w:rsid w:val="00374DD5"/>
    <w:rsid w:val="00376B21"/>
    <w:rsid w:val="0038094D"/>
    <w:rsid w:val="00382F51"/>
    <w:rsid w:val="00384354"/>
    <w:rsid w:val="00384D7E"/>
    <w:rsid w:val="00384DC0"/>
    <w:rsid w:val="00386CD0"/>
    <w:rsid w:val="003903E1"/>
    <w:rsid w:val="00393202"/>
    <w:rsid w:val="0039462C"/>
    <w:rsid w:val="00394ADC"/>
    <w:rsid w:val="00394CEA"/>
    <w:rsid w:val="00395C0B"/>
    <w:rsid w:val="003A2461"/>
    <w:rsid w:val="003A2FC2"/>
    <w:rsid w:val="003A7901"/>
    <w:rsid w:val="003B05C6"/>
    <w:rsid w:val="003B17A8"/>
    <w:rsid w:val="003B5B37"/>
    <w:rsid w:val="003B66B0"/>
    <w:rsid w:val="003C0F26"/>
    <w:rsid w:val="003C4747"/>
    <w:rsid w:val="003C47C9"/>
    <w:rsid w:val="003C48D0"/>
    <w:rsid w:val="003C4C0D"/>
    <w:rsid w:val="003C4CBB"/>
    <w:rsid w:val="003C554C"/>
    <w:rsid w:val="003C5A25"/>
    <w:rsid w:val="003C5F86"/>
    <w:rsid w:val="003D38EF"/>
    <w:rsid w:val="003D5DB5"/>
    <w:rsid w:val="003D6CD2"/>
    <w:rsid w:val="003D6DB5"/>
    <w:rsid w:val="003E3469"/>
    <w:rsid w:val="003E3F37"/>
    <w:rsid w:val="003E5958"/>
    <w:rsid w:val="003E6152"/>
    <w:rsid w:val="003E6459"/>
    <w:rsid w:val="003E7982"/>
    <w:rsid w:val="003F0BE6"/>
    <w:rsid w:val="003F114E"/>
    <w:rsid w:val="003F170B"/>
    <w:rsid w:val="003F30BB"/>
    <w:rsid w:val="003F3E6B"/>
    <w:rsid w:val="003F6A31"/>
    <w:rsid w:val="003F7260"/>
    <w:rsid w:val="004012CA"/>
    <w:rsid w:val="00401FB8"/>
    <w:rsid w:val="00402B92"/>
    <w:rsid w:val="004053BD"/>
    <w:rsid w:val="00406149"/>
    <w:rsid w:val="00406DD3"/>
    <w:rsid w:val="00410279"/>
    <w:rsid w:val="00410B7A"/>
    <w:rsid w:val="00411044"/>
    <w:rsid w:val="0041178A"/>
    <w:rsid w:val="0041436D"/>
    <w:rsid w:val="004143F8"/>
    <w:rsid w:val="00416FDA"/>
    <w:rsid w:val="004207B0"/>
    <w:rsid w:val="00421B2F"/>
    <w:rsid w:val="00422488"/>
    <w:rsid w:val="0042306E"/>
    <w:rsid w:val="00425960"/>
    <w:rsid w:val="0042623A"/>
    <w:rsid w:val="004267B6"/>
    <w:rsid w:val="004269FB"/>
    <w:rsid w:val="0043396A"/>
    <w:rsid w:val="00436F52"/>
    <w:rsid w:val="00440C03"/>
    <w:rsid w:val="00441A57"/>
    <w:rsid w:val="0044235B"/>
    <w:rsid w:val="00442FCB"/>
    <w:rsid w:val="0044373D"/>
    <w:rsid w:val="00446192"/>
    <w:rsid w:val="00446BF4"/>
    <w:rsid w:val="00447867"/>
    <w:rsid w:val="00450299"/>
    <w:rsid w:val="00450BD4"/>
    <w:rsid w:val="00453487"/>
    <w:rsid w:val="00454E87"/>
    <w:rsid w:val="00455C1F"/>
    <w:rsid w:val="0046073C"/>
    <w:rsid w:val="00461261"/>
    <w:rsid w:val="0046134C"/>
    <w:rsid w:val="0046405A"/>
    <w:rsid w:val="004647E7"/>
    <w:rsid w:val="00464A51"/>
    <w:rsid w:val="00467A6B"/>
    <w:rsid w:val="00467AAF"/>
    <w:rsid w:val="00470E83"/>
    <w:rsid w:val="0047132D"/>
    <w:rsid w:val="004716E6"/>
    <w:rsid w:val="004752A6"/>
    <w:rsid w:val="004754D7"/>
    <w:rsid w:val="00475656"/>
    <w:rsid w:val="00475924"/>
    <w:rsid w:val="00480075"/>
    <w:rsid w:val="00480611"/>
    <w:rsid w:val="004817FE"/>
    <w:rsid w:val="00482ECE"/>
    <w:rsid w:val="004841CD"/>
    <w:rsid w:val="0048491B"/>
    <w:rsid w:val="00485666"/>
    <w:rsid w:val="00485FCA"/>
    <w:rsid w:val="00487AB4"/>
    <w:rsid w:val="00487BC4"/>
    <w:rsid w:val="004924C2"/>
    <w:rsid w:val="00492725"/>
    <w:rsid w:val="00492F85"/>
    <w:rsid w:val="00496D64"/>
    <w:rsid w:val="00497244"/>
    <w:rsid w:val="0049744C"/>
    <w:rsid w:val="00497BCD"/>
    <w:rsid w:val="004A0916"/>
    <w:rsid w:val="004A4B24"/>
    <w:rsid w:val="004A6E6E"/>
    <w:rsid w:val="004B0203"/>
    <w:rsid w:val="004B1877"/>
    <w:rsid w:val="004B4890"/>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5236"/>
    <w:rsid w:val="004E5622"/>
    <w:rsid w:val="004E630B"/>
    <w:rsid w:val="004E7C6A"/>
    <w:rsid w:val="004F02FB"/>
    <w:rsid w:val="004F24DE"/>
    <w:rsid w:val="004F2D44"/>
    <w:rsid w:val="004F3373"/>
    <w:rsid w:val="004F36C8"/>
    <w:rsid w:val="004F4985"/>
    <w:rsid w:val="004F65FF"/>
    <w:rsid w:val="004F76D1"/>
    <w:rsid w:val="004F7DD7"/>
    <w:rsid w:val="00500E6A"/>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26FAA"/>
    <w:rsid w:val="00527690"/>
    <w:rsid w:val="005301AF"/>
    <w:rsid w:val="00531AF9"/>
    <w:rsid w:val="00531E34"/>
    <w:rsid w:val="00532BB5"/>
    <w:rsid w:val="005345DD"/>
    <w:rsid w:val="005354CF"/>
    <w:rsid w:val="00535A57"/>
    <w:rsid w:val="00535B29"/>
    <w:rsid w:val="00536817"/>
    <w:rsid w:val="005372C2"/>
    <w:rsid w:val="00537916"/>
    <w:rsid w:val="00540AAF"/>
    <w:rsid w:val="0054112D"/>
    <w:rsid w:val="00541B10"/>
    <w:rsid w:val="00542291"/>
    <w:rsid w:val="00546716"/>
    <w:rsid w:val="005479D6"/>
    <w:rsid w:val="005547D2"/>
    <w:rsid w:val="00554E49"/>
    <w:rsid w:val="00554F83"/>
    <w:rsid w:val="005578E7"/>
    <w:rsid w:val="00557DDC"/>
    <w:rsid w:val="00560B25"/>
    <w:rsid w:val="00562C31"/>
    <w:rsid w:val="005631BB"/>
    <w:rsid w:val="00565DB3"/>
    <w:rsid w:val="00566BE1"/>
    <w:rsid w:val="005701C6"/>
    <w:rsid w:val="00572272"/>
    <w:rsid w:val="00572C0F"/>
    <w:rsid w:val="00572CCE"/>
    <w:rsid w:val="005730FB"/>
    <w:rsid w:val="00574D33"/>
    <w:rsid w:val="0057760B"/>
    <w:rsid w:val="005800F3"/>
    <w:rsid w:val="0058216D"/>
    <w:rsid w:val="00583100"/>
    <w:rsid w:val="00583F42"/>
    <w:rsid w:val="005858A8"/>
    <w:rsid w:val="00585CA0"/>
    <w:rsid w:val="0058602E"/>
    <w:rsid w:val="005903A9"/>
    <w:rsid w:val="0059049F"/>
    <w:rsid w:val="0059130D"/>
    <w:rsid w:val="005946F9"/>
    <w:rsid w:val="00595F75"/>
    <w:rsid w:val="00596BDE"/>
    <w:rsid w:val="00596DB6"/>
    <w:rsid w:val="00597EE4"/>
    <w:rsid w:val="005A1445"/>
    <w:rsid w:val="005A2FA9"/>
    <w:rsid w:val="005A52DF"/>
    <w:rsid w:val="005A61A8"/>
    <w:rsid w:val="005B13B9"/>
    <w:rsid w:val="005B374F"/>
    <w:rsid w:val="005C03A6"/>
    <w:rsid w:val="005C0A7B"/>
    <w:rsid w:val="005C0AD4"/>
    <w:rsid w:val="005C1B01"/>
    <w:rsid w:val="005C4020"/>
    <w:rsid w:val="005C4459"/>
    <w:rsid w:val="005C7945"/>
    <w:rsid w:val="005D0F8D"/>
    <w:rsid w:val="005D1AF8"/>
    <w:rsid w:val="005D2370"/>
    <w:rsid w:val="005D2D19"/>
    <w:rsid w:val="005D3639"/>
    <w:rsid w:val="005D3AFC"/>
    <w:rsid w:val="005D448D"/>
    <w:rsid w:val="005D4773"/>
    <w:rsid w:val="005D4D0D"/>
    <w:rsid w:val="005D4E62"/>
    <w:rsid w:val="005D714D"/>
    <w:rsid w:val="005D7C23"/>
    <w:rsid w:val="005E0E45"/>
    <w:rsid w:val="005E0E9E"/>
    <w:rsid w:val="005E23DC"/>
    <w:rsid w:val="005E3CDD"/>
    <w:rsid w:val="005F1502"/>
    <w:rsid w:val="005F382D"/>
    <w:rsid w:val="005F5A3A"/>
    <w:rsid w:val="005F7657"/>
    <w:rsid w:val="005F7D2F"/>
    <w:rsid w:val="00604F2B"/>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2D58"/>
    <w:rsid w:val="006432C4"/>
    <w:rsid w:val="00643422"/>
    <w:rsid w:val="00645E90"/>
    <w:rsid w:val="00651BAE"/>
    <w:rsid w:val="00652A28"/>
    <w:rsid w:val="006538A9"/>
    <w:rsid w:val="00653D1D"/>
    <w:rsid w:val="00660D7A"/>
    <w:rsid w:val="00661386"/>
    <w:rsid w:val="00661427"/>
    <w:rsid w:val="00663495"/>
    <w:rsid w:val="0066358B"/>
    <w:rsid w:val="006656F0"/>
    <w:rsid w:val="00666740"/>
    <w:rsid w:val="00671780"/>
    <w:rsid w:val="00672BE6"/>
    <w:rsid w:val="00672FCD"/>
    <w:rsid w:val="00674B00"/>
    <w:rsid w:val="0067768A"/>
    <w:rsid w:val="00682453"/>
    <w:rsid w:val="00684185"/>
    <w:rsid w:val="006848D1"/>
    <w:rsid w:val="00684AF2"/>
    <w:rsid w:val="00684BE4"/>
    <w:rsid w:val="00684F52"/>
    <w:rsid w:val="006857B7"/>
    <w:rsid w:val="00686E32"/>
    <w:rsid w:val="00687676"/>
    <w:rsid w:val="00693506"/>
    <w:rsid w:val="00693EA0"/>
    <w:rsid w:val="00697755"/>
    <w:rsid w:val="006A042E"/>
    <w:rsid w:val="006A3A1E"/>
    <w:rsid w:val="006A702C"/>
    <w:rsid w:val="006A7E78"/>
    <w:rsid w:val="006B0A95"/>
    <w:rsid w:val="006B2400"/>
    <w:rsid w:val="006B28D6"/>
    <w:rsid w:val="006B2F86"/>
    <w:rsid w:val="006B5CB0"/>
    <w:rsid w:val="006C2654"/>
    <w:rsid w:val="006C5FB9"/>
    <w:rsid w:val="006D090B"/>
    <w:rsid w:val="006D182E"/>
    <w:rsid w:val="006D5A2D"/>
    <w:rsid w:val="006D5EB8"/>
    <w:rsid w:val="006D6043"/>
    <w:rsid w:val="006D6DA6"/>
    <w:rsid w:val="006E188E"/>
    <w:rsid w:val="006E21CF"/>
    <w:rsid w:val="006E4A17"/>
    <w:rsid w:val="006E69E7"/>
    <w:rsid w:val="006E712B"/>
    <w:rsid w:val="006F4BFA"/>
    <w:rsid w:val="006F5763"/>
    <w:rsid w:val="006F5B3A"/>
    <w:rsid w:val="006F6486"/>
    <w:rsid w:val="006F7DD6"/>
    <w:rsid w:val="007001E1"/>
    <w:rsid w:val="00700C39"/>
    <w:rsid w:val="0070232A"/>
    <w:rsid w:val="00706970"/>
    <w:rsid w:val="00710840"/>
    <w:rsid w:val="007117C7"/>
    <w:rsid w:val="007139BD"/>
    <w:rsid w:val="00713AF4"/>
    <w:rsid w:val="007153F4"/>
    <w:rsid w:val="0071544E"/>
    <w:rsid w:val="00715C31"/>
    <w:rsid w:val="007218BC"/>
    <w:rsid w:val="00723341"/>
    <w:rsid w:val="0072438D"/>
    <w:rsid w:val="007273A2"/>
    <w:rsid w:val="00727A47"/>
    <w:rsid w:val="00730702"/>
    <w:rsid w:val="00731897"/>
    <w:rsid w:val="0073304F"/>
    <w:rsid w:val="0073312C"/>
    <w:rsid w:val="00733768"/>
    <w:rsid w:val="00733AFB"/>
    <w:rsid w:val="00735FA6"/>
    <w:rsid w:val="007412A4"/>
    <w:rsid w:val="007415D9"/>
    <w:rsid w:val="00741743"/>
    <w:rsid w:val="00743285"/>
    <w:rsid w:val="00743DF7"/>
    <w:rsid w:val="007450C5"/>
    <w:rsid w:val="007462F5"/>
    <w:rsid w:val="007475DB"/>
    <w:rsid w:val="007506BC"/>
    <w:rsid w:val="0075206D"/>
    <w:rsid w:val="00752492"/>
    <w:rsid w:val="00752914"/>
    <w:rsid w:val="00752F87"/>
    <w:rsid w:val="00753240"/>
    <w:rsid w:val="00754467"/>
    <w:rsid w:val="00755F18"/>
    <w:rsid w:val="007600DB"/>
    <w:rsid w:val="00760AC3"/>
    <w:rsid w:val="00763543"/>
    <w:rsid w:val="0076666D"/>
    <w:rsid w:val="00770481"/>
    <w:rsid w:val="00770728"/>
    <w:rsid w:val="00770740"/>
    <w:rsid w:val="0077094F"/>
    <w:rsid w:val="00773293"/>
    <w:rsid w:val="00775115"/>
    <w:rsid w:val="00776B21"/>
    <w:rsid w:val="007770DA"/>
    <w:rsid w:val="00780AFC"/>
    <w:rsid w:val="00782D39"/>
    <w:rsid w:val="007838FD"/>
    <w:rsid w:val="007857C5"/>
    <w:rsid w:val="00785BE0"/>
    <w:rsid w:val="00785D77"/>
    <w:rsid w:val="00785D97"/>
    <w:rsid w:val="0079034F"/>
    <w:rsid w:val="0079114D"/>
    <w:rsid w:val="00791A75"/>
    <w:rsid w:val="00792CB0"/>
    <w:rsid w:val="007946FB"/>
    <w:rsid w:val="00794BFC"/>
    <w:rsid w:val="007A07E5"/>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EAF"/>
    <w:rsid w:val="007D11B7"/>
    <w:rsid w:val="007D3ED9"/>
    <w:rsid w:val="007D4097"/>
    <w:rsid w:val="007D54B8"/>
    <w:rsid w:val="007D6FBE"/>
    <w:rsid w:val="007D74D3"/>
    <w:rsid w:val="007E2309"/>
    <w:rsid w:val="007E4465"/>
    <w:rsid w:val="007F006A"/>
    <w:rsid w:val="007F077A"/>
    <w:rsid w:val="007F1287"/>
    <w:rsid w:val="007F4214"/>
    <w:rsid w:val="007F5408"/>
    <w:rsid w:val="007F594F"/>
    <w:rsid w:val="007F596C"/>
    <w:rsid w:val="007F733E"/>
    <w:rsid w:val="007F7A4C"/>
    <w:rsid w:val="008031D6"/>
    <w:rsid w:val="008054BC"/>
    <w:rsid w:val="00805801"/>
    <w:rsid w:val="00806090"/>
    <w:rsid w:val="008060D6"/>
    <w:rsid w:val="0080737E"/>
    <w:rsid w:val="008108B1"/>
    <w:rsid w:val="00810958"/>
    <w:rsid w:val="00812DB0"/>
    <w:rsid w:val="008133D4"/>
    <w:rsid w:val="0081344D"/>
    <w:rsid w:val="00817C99"/>
    <w:rsid w:val="00823003"/>
    <w:rsid w:val="0082353F"/>
    <w:rsid w:val="0082400D"/>
    <w:rsid w:val="00824BA8"/>
    <w:rsid w:val="00824F97"/>
    <w:rsid w:val="008258FA"/>
    <w:rsid w:val="00825AE9"/>
    <w:rsid w:val="00827259"/>
    <w:rsid w:val="00830BE2"/>
    <w:rsid w:val="00830E85"/>
    <w:rsid w:val="00832B0D"/>
    <w:rsid w:val="00832EAC"/>
    <w:rsid w:val="00833124"/>
    <w:rsid w:val="0083665B"/>
    <w:rsid w:val="00840721"/>
    <w:rsid w:val="00841E4E"/>
    <w:rsid w:val="00845056"/>
    <w:rsid w:val="00850FB6"/>
    <w:rsid w:val="00851CD2"/>
    <w:rsid w:val="00851F55"/>
    <w:rsid w:val="00851FF2"/>
    <w:rsid w:val="00852BDD"/>
    <w:rsid w:val="00852DB6"/>
    <w:rsid w:val="00853780"/>
    <w:rsid w:val="00854609"/>
    <w:rsid w:val="00855889"/>
    <w:rsid w:val="00856D7C"/>
    <w:rsid w:val="008572D9"/>
    <w:rsid w:val="00860173"/>
    <w:rsid w:val="0086097C"/>
    <w:rsid w:val="00860E7E"/>
    <w:rsid w:val="00861BCE"/>
    <w:rsid w:val="008676B9"/>
    <w:rsid w:val="00870B27"/>
    <w:rsid w:val="0087361C"/>
    <w:rsid w:val="00873A35"/>
    <w:rsid w:val="00875004"/>
    <w:rsid w:val="00875190"/>
    <w:rsid w:val="00875E5A"/>
    <w:rsid w:val="00877377"/>
    <w:rsid w:val="008776BD"/>
    <w:rsid w:val="008815AA"/>
    <w:rsid w:val="00882AA8"/>
    <w:rsid w:val="00883ABE"/>
    <w:rsid w:val="00883F18"/>
    <w:rsid w:val="008843F4"/>
    <w:rsid w:val="00891DB7"/>
    <w:rsid w:val="00892733"/>
    <w:rsid w:val="008944C1"/>
    <w:rsid w:val="008947E9"/>
    <w:rsid w:val="008948FF"/>
    <w:rsid w:val="008A0E0D"/>
    <w:rsid w:val="008A12A9"/>
    <w:rsid w:val="008A2214"/>
    <w:rsid w:val="008A3F48"/>
    <w:rsid w:val="008A5858"/>
    <w:rsid w:val="008A595B"/>
    <w:rsid w:val="008A62CC"/>
    <w:rsid w:val="008A7465"/>
    <w:rsid w:val="008A7B0C"/>
    <w:rsid w:val="008A7CA1"/>
    <w:rsid w:val="008B1698"/>
    <w:rsid w:val="008B1F16"/>
    <w:rsid w:val="008B3E17"/>
    <w:rsid w:val="008B58B0"/>
    <w:rsid w:val="008C173F"/>
    <w:rsid w:val="008C1CDF"/>
    <w:rsid w:val="008C2005"/>
    <w:rsid w:val="008C236B"/>
    <w:rsid w:val="008C2607"/>
    <w:rsid w:val="008C3C3B"/>
    <w:rsid w:val="008C5331"/>
    <w:rsid w:val="008C5B2D"/>
    <w:rsid w:val="008C5DE8"/>
    <w:rsid w:val="008C650F"/>
    <w:rsid w:val="008C737F"/>
    <w:rsid w:val="008C73B2"/>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446E"/>
    <w:rsid w:val="008F4FE6"/>
    <w:rsid w:val="008F601C"/>
    <w:rsid w:val="008F60BE"/>
    <w:rsid w:val="008F693D"/>
    <w:rsid w:val="008F702D"/>
    <w:rsid w:val="009006FF"/>
    <w:rsid w:val="00901E0F"/>
    <w:rsid w:val="00901EC8"/>
    <w:rsid w:val="009034A7"/>
    <w:rsid w:val="00903588"/>
    <w:rsid w:val="009039F8"/>
    <w:rsid w:val="00904912"/>
    <w:rsid w:val="00904C05"/>
    <w:rsid w:val="0090526E"/>
    <w:rsid w:val="00906178"/>
    <w:rsid w:val="00910368"/>
    <w:rsid w:val="00914CE9"/>
    <w:rsid w:val="009176E8"/>
    <w:rsid w:val="00917EA5"/>
    <w:rsid w:val="0092132D"/>
    <w:rsid w:val="009228C2"/>
    <w:rsid w:val="00922DAC"/>
    <w:rsid w:val="00923A5E"/>
    <w:rsid w:val="009242AD"/>
    <w:rsid w:val="009262C8"/>
    <w:rsid w:val="009268C6"/>
    <w:rsid w:val="009277FB"/>
    <w:rsid w:val="0093256A"/>
    <w:rsid w:val="00933308"/>
    <w:rsid w:val="00934BB3"/>
    <w:rsid w:val="00936514"/>
    <w:rsid w:val="0093700E"/>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50D7"/>
    <w:rsid w:val="009735DD"/>
    <w:rsid w:val="00973989"/>
    <w:rsid w:val="00977BDD"/>
    <w:rsid w:val="0098098C"/>
    <w:rsid w:val="00980E84"/>
    <w:rsid w:val="00985349"/>
    <w:rsid w:val="0098619F"/>
    <w:rsid w:val="009866FB"/>
    <w:rsid w:val="00987DD6"/>
    <w:rsid w:val="00993516"/>
    <w:rsid w:val="00994DF9"/>
    <w:rsid w:val="00996E21"/>
    <w:rsid w:val="00997AD5"/>
    <w:rsid w:val="009A098F"/>
    <w:rsid w:val="009A1AA8"/>
    <w:rsid w:val="009A2A82"/>
    <w:rsid w:val="009A2FE3"/>
    <w:rsid w:val="009A4C6B"/>
    <w:rsid w:val="009A59AE"/>
    <w:rsid w:val="009A5C8C"/>
    <w:rsid w:val="009A5F75"/>
    <w:rsid w:val="009A6BD0"/>
    <w:rsid w:val="009A7005"/>
    <w:rsid w:val="009A7F77"/>
    <w:rsid w:val="009B3F0B"/>
    <w:rsid w:val="009B4839"/>
    <w:rsid w:val="009B49F4"/>
    <w:rsid w:val="009B4D5F"/>
    <w:rsid w:val="009B4EF1"/>
    <w:rsid w:val="009B591D"/>
    <w:rsid w:val="009B79CC"/>
    <w:rsid w:val="009B7C12"/>
    <w:rsid w:val="009C0769"/>
    <w:rsid w:val="009C405D"/>
    <w:rsid w:val="009C5F0B"/>
    <w:rsid w:val="009C64EB"/>
    <w:rsid w:val="009C6965"/>
    <w:rsid w:val="009C6CD6"/>
    <w:rsid w:val="009C76F4"/>
    <w:rsid w:val="009C7C77"/>
    <w:rsid w:val="009C7D8C"/>
    <w:rsid w:val="009D1A3D"/>
    <w:rsid w:val="009D2DF4"/>
    <w:rsid w:val="009D2F15"/>
    <w:rsid w:val="009D3D06"/>
    <w:rsid w:val="009D555B"/>
    <w:rsid w:val="009D5622"/>
    <w:rsid w:val="009D781B"/>
    <w:rsid w:val="009D7B31"/>
    <w:rsid w:val="009E0484"/>
    <w:rsid w:val="009E1946"/>
    <w:rsid w:val="009E33C3"/>
    <w:rsid w:val="009E4295"/>
    <w:rsid w:val="009E5EFE"/>
    <w:rsid w:val="009E64F7"/>
    <w:rsid w:val="009F054D"/>
    <w:rsid w:val="009F15F5"/>
    <w:rsid w:val="009F4820"/>
    <w:rsid w:val="009F7469"/>
    <w:rsid w:val="00A01390"/>
    <w:rsid w:val="00A02261"/>
    <w:rsid w:val="00A02691"/>
    <w:rsid w:val="00A0286E"/>
    <w:rsid w:val="00A02D9E"/>
    <w:rsid w:val="00A05633"/>
    <w:rsid w:val="00A06023"/>
    <w:rsid w:val="00A061C4"/>
    <w:rsid w:val="00A06CC6"/>
    <w:rsid w:val="00A10D02"/>
    <w:rsid w:val="00A1115B"/>
    <w:rsid w:val="00A12AE4"/>
    <w:rsid w:val="00A12BA3"/>
    <w:rsid w:val="00A13D8A"/>
    <w:rsid w:val="00A145F0"/>
    <w:rsid w:val="00A14E46"/>
    <w:rsid w:val="00A17C50"/>
    <w:rsid w:val="00A24195"/>
    <w:rsid w:val="00A2470A"/>
    <w:rsid w:val="00A24BFD"/>
    <w:rsid w:val="00A25430"/>
    <w:rsid w:val="00A26809"/>
    <w:rsid w:val="00A305EE"/>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3E1"/>
    <w:rsid w:val="00A70B7E"/>
    <w:rsid w:val="00A71C82"/>
    <w:rsid w:val="00A738EA"/>
    <w:rsid w:val="00A73C70"/>
    <w:rsid w:val="00A73F6B"/>
    <w:rsid w:val="00A74B1F"/>
    <w:rsid w:val="00A74EB5"/>
    <w:rsid w:val="00A840BF"/>
    <w:rsid w:val="00A84B99"/>
    <w:rsid w:val="00A859BD"/>
    <w:rsid w:val="00A96C7E"/>
    <w:rsid w:val="00AA0C16"/>
    <w:rsid w:val="00AA1667"/>
    <w:rsid w:val="00AA2B47"/>
    <w:rsid w:val="00AA350A"/>
    <w:rsid w:val="00AA5540"/>
    <w:rsid w:val="00AA78AE"/>
    <w:rsid w:val="00AB063C"/>
    <w:rsid w:val="00AB167E"/>
    <w:rsid w:val="00AB4BD5"/>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66AF"/>
    <w:rsid w:val="00AF6C90"/>
    <w:rsid w:val="00AF705F"/>
    <w:rsid w:val="00AF75F3"/>
    <w:rsid w:val="00B0042F"/>
    <w:rsid w:val="00B051EC"/>
    <w:rsid w:val="00B06768"/>
    <w:rsid w:val="00B06C26"/>
    <w:rsid w:val="00B07511"/>
    <w:rsid w:val="00B102BA"/>
    <w:rsid w:val="00B1156A"/>
    <w:rsid w:val="00B12BB4"/>
    <w:rsid w:val="00B13BB8"/>
    <w:rsid w:val="00B13CBE"/>
    <w:rsid w:val="00B15FC5"/>
    <w:rsid w:val="00B2097B"/>
    <w:rsid w:val="00B219BC"/>
    <w:rsid w:val="00B228FC"/>
    <w:rsid w:val="00B24546"/>
    <w:rsid w:val="00B268C3"/>
    <w:rsid w:val="00B3040D"/>
    <w:rsid w:val="00B31B5E"/>
    <w:rsid w:val="00B321B2"/>
    <w:rsid w:val="00B33AD7"/>
    <w:rsid w:val="00B33C24"/>
    <w:rsid w:val="00B52065"/>
    <w:rsid w:val="00B529B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FFD"/>
    <w:rsid w:val="00B71C49"/>
    <w:rsid w:val="00B724A6"/>
    <w:rsid w:val="00B7297C"/>
    <w:rsid w:val="00B7416C"/>
    <w:rsid w:val="00B74490"/>
    <w:rsid w:val="00B816F7"/>
    <w:rsid w:val="00B81E77"/>
    <w:rsid w:val="00B825D4"/>
    <w:rsid w:val="00B82F5C"/>
    <w:rsid w:val="00B830A1"/>
    <w:rsid w:val="00B83815"/>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48F6"/>
    <w:rsid w:val="00BA4F38"/>
    <w:rsid w:val="00BB35AB"/>
    <w:rsid w:val="00BB3B79"/>
    <w:rsid w:val="00BB3BBE"/>
    <w:rsid w:val="00BB4810"/>
    <w:rsid w:val="00BB62B3"/>
    <w:rsid w:val="00BB6AD7"/>
    <w:rsid w:val="00BC1330"/>
    <w:rsid w:val="00BC1ACC"/>
    <w:rsid w:val="00BC5257"/>
    <w:rsid w:val="00BC5C6A"/>
    <w:rsid w:val="00BD104C"/>
    <w:rsid w:val="00BD1D0A"/>
    <w:rsid w:val="00BD3A4B"/>
    <w:rsid w:val="00BD555B"/>
    <w:rsid w:val="00BD79C2"/>
    <w:rsid w:val="00BD7FFC"/>
    <w:rsid w:val="00BE0133"/>
    <w:rsid w:val="00BE03E9"/>
    <w:rsid w:val="00BE057F"/>
    <w:rsid w:val="00BE1191"/>
    <w:rsid w:val="00BE2286"/>
    <w:rsid w:val="00BE70EA"/>
    <w:rsid w:val="00BE7C65"/>
    <w:rsid w:val="00BF167C"/>
    <w:rsid w:val="00BF2AA6"/>
    <w:rsid w:val="00BF2EE2"/>
    <w:rsid w:val="00BF35AE"/>
    <w:rsid w:val="00BF47FD"/>
    <w:rsid w:val="00BF4896"/>
    <w:rsid w:val="00BF551F"/>
    <w:rsid w:val="00BF578E"/>
    <w:rsid w:val="00BF5C4D"/>
    <w:rsid w:val="00BF6DC5"/>
    <w:rsid w:val="00C01864"/>
    <w:rsid w:val="00C04D37"/>
    <w:rsid w:val="00C10039"/>
    <w:rsid w:val="00C10EFF"/>
    <w:rsid w:val="00C11435"/>
    <w:rsid w:val="00C11C7F"/>
    <w:rsid w:val="00C144E2"/>
    <w:rsid w:val="00C161B9"/>
    <w:rsid w:val="00C22A33"/>
    <w:rsid w:val="00C25C2C"/>
    <w:rsid w:val="00C270E3"/>
    <w:rsid w:val="00C2759A"/>
    <w:rsid w:val="00C27986"/>
    <w:rsid w:val="00C30678"/>
    <w:rsid w:val="00C31258"/>
    <w:rsid w:val="00C33339"/>
    <w:rsid w:val="00C37A01"/>
    <w:rsid w:val="00C37B79"/>
    <w:rsid w:val="00C37B7F"/>
    <w:rsid w:val="00C40B75"/>
    <w:rsid w:val="00C41DF6"/>
    <w:rsid w:val="00C425C1"/>
    <w:rsid w:val="00C450CD"/>
    <w:rsid w:val="00C52178"/>
    <w:rsid w:val="00C52269"/>
    <w:rsid w:val="00C52E5A"/>
    <w:rsid w:val="00C543B8"/>
    <w:rsid w:val="00C5617B"/>
    <w:rsid w:val="00C56A48"/>
    <w:rsid w:val="00C60997"/>
    <w:rsid w:val="00C60B0D"/>
    <w:rsid w:val="00C61AD4"/>
    <w:rsid w:val="00C61BBC"/>
    <w:rsid w:val="00C67212"/>
    <w:rsid w:val="00C6743C"/>
    <w:rsid w:val="00C711CF"/>
    <w:rsid w:val="00C72393"/>
    <w:rsid w:val="00C72D1A"/>
    <w:rsid w:val="00C73066"/>
    <w:rsid w:val="00C7434B"/>
    <w:rsid w:val="00C7452B"/>
    <w:rsid w:val="00C75555"/>
    <w:rsid w:val="00C76F3B"/>
    <w:rsid w:val="00C82181"/>
    <w:rsid w:val="00C828C2"/>
    <w:rsid w:val="00C834DA"/>
    <w:rsid w:val="00C83909"/>
    <w:rsid w:val="00C85E5F"/>
    <w:rsid w:val="00C87086"/>
    <w:rsid w:val="00C91F37"/>
    <w:rsid w:val="00C935AD"/>
    <w:rsid w:val="00C94564"/>
    <w:rsid w:val="00C95ADB"/>
    <w:rsid w:val="00C965C3"/>
    <w:rsid w:val="00C971BB"/>
    <w:rsid w:val="00CA1A26"/>
    <w:rsid w:val="00CA3B25"/>
    <w:rsid w:val="00CB01B6"/>
    <w:rsid w:val="00CB1E4A"/>
    <w:rsid w:val="00CB4C1A"/>
    <w:rsid w:val="00CC06A6"/>
    <w:rsid w:val="00CC4152"/>
    <w:rsid w:val="00CC585F"/>
    <w:rsid w:val="00CC5A62"/>
    <w:rsid w:val="00CC6298"/>
    <w:rsid w:val="00CC6F3F"/>
    <w:rsid w:val="00CC77B6"/>
    <w:rsid w:val="00CD15B0"/>
    <w:rsid w:val="00CD230F"/>
    <w:rsid w:val="00CD2CBB"/>
    <w:rsid w:val="00CD3D1F"/>
    <w:rsid w:val="00CD5157"/>
    <w:rsid w:val="00CD5288"/>
    <w:rsid w:val="00CD5980"/>
    <w:rsid w:val="00CD604A"/>
    <w:rsid w:val="00CD75F3"/>
    <w:rsid w:val="00CD7B8E"/>
    <w:rsid w:val="00CE0243"/>
    <w:rsid w:val="00CE0AB0"/>
    <w:rsid w:val="00CE2E7D"/>
    <w:rsid w:val="00CE35A2"/>
    <w:rsid w:val="00CE3B06"/>
    <w:rsid w:val="00CE3CC8"/>
    <w:rsid w:val="00CE55A1"/>
    <w:rsid w:val="00CE69B3"/>
    <w:rsid w:val="00CE787B"/>
    <w:rsid w:val="00CF009B"/>
    <w:rsid w:val="00CF047C"/>
    <w:rsid w:val="00CF0C9E"/>
    <w:rsid w:val="00CF4998"/>
    <w:rsid w:val="00CF4E5B"/>
    <w:rsid w:val="00D02D01"/>
    <w:rsid w:val="00D02D81"/>
    <w:rsid w:val="00D03B5A"/>
    <w:rsid w:val="00D05E72"/>
    <w:rsid w:val="00D073C6"/>
    <w:rsid w:val="00D0761B"/>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4B8A"/>
    <w:rsid w:val="00D34F30"/>
    <w:rsid w:val="00D3529A"/>
    <w:rsid w:val="00D3606D"/>
    <w:rsid w:val="00D3614A"/>
    <w:rsid w:val="00D37731"/>
    <w:rsid w:val="00D40FBD"/>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50E"/>
    <w:rsid w:val="00D744CA"/>
    <w:rsid w:val="00D74B1A"/>
    <w:rsid w:val="00D77273"/>
    <w:rsid w:val="00D804A9"/>
    <w:rsid w:val="00D814BD"/>
    <w:rsid w:val="00D820EF"/>
    <w:rsid w:val="00D827E6"/>
    <w:rsid w:val="00D82C3E"/>
    <w:rsid w:val="00D8358D"/>
    <w:rsid w:val="00D84768"/>
    <w:rsid w:val="00D849E2"/>
    <w:rsid w:val="00D8561F"/>
    <w:rsid w:val="00D862E4"/>
    <w:rsid w:val="00D8674B"/>
    <w:rsid w:val="00D90EF4"/>
    <w:rsid w:val="00D9400A"/>
    <w:rsid w:val="00D9545A"/>
    <w:rsid w:val="00D95B97"/>
    <w:rsid w:val="00DA1159"/>
    <w:rsid w:val="00DA171D"/>
    <w:rsid w:val="00DA1BA0"/>
    <w:rsid w:val="00DA2725"/>
    <w:rsid w:val="00DA2EA1"/>
    <w:rsid w:val="00DA378D"/>
    <w:rsid w:val="00DA434D"/>
    <w:rsid w:val="00DA4E4A"/>
    <w:rsid w:val="00DA5EB5"/>
    <w:rsid w:val="00DB0257"/>
    <w:rsid w:val="00DB30A5"/>
    <w:rsid w:val="00DB51AC"/>
    <w:rsid w:val="00DB65BE"/>
    <w:rsid w:val="00DC2CE9"/>
    <w:rsid w:val="00DC3952"/>
    <w:rsid w:val="00DC3B79"/>
    <w:rsid w:val="00DC428F"/>
    <w:rsid w:val="00DC42B3"/>
    <w:rsid w:val="00DC45B9"/>
    <w:rsid w:val="00DC485E"/>
    <w:rsid w:val="00DC68CB"/>
    <w:rsid w:val="00DC6CC6"/>
    <w:rsid w:val="00DC7507"/>
    <w:rsid w:val="00DC7540"/>
    <w:rsid w:val="00DD07B3"/>
    <w:rsid w:val="00DD2C45"/>
    <w:rsid w:val="00DD2D3F"/>
    <w:rsid w:val="00DD3F6A"/>
    <w:rsid w:val="00DD44DB"/>
    <w:rsid w:val="00DD7796"/>
    <w:rsid w:val="00DE16A9"/>
    <w:rsid w:val="00DE2FE4"/>
    <w:rsid w:val="00DE670D"/>
    <w:rsid w:val="00DE731D"/>
    <w:rsid w:val="00DF081B"/>
    <w:rsid w:val="00DF098B"/>
    <w:rsid w:val="00DF11EC"/>
    <w:rsid w:val="00DF179E"/>
    <w:rsid w:val="00DF3465"/>
    <w:rsid w:val="00DF39FE"/>
    <w:rsid w:val="00DF5309"/>
    <w:rsid w:val="00DF6182"/>
    <w:rsid w:val="00DF6E1D"/>
    <w:rsid w:val="00DF792C"/>
    <w:rsid w:val="00E00790"/>
    <w:rsid w:val="00E018B7"/>
    <w:rsid w:val="00E02602"/>
    <w:rsid w:val="00E0326F"/>
    <w:rsid w:val="00E04E21"/>
    <w:rsid w:val="00E06778"/>
    <w:rsid w:val="00E10A4D"/>
    <w:rsid w:val="00E10E69"/>
    <w:rsid w:val="00E1100A"/>
    <w:rsid w:val="00E16155"/>
    <w:rsid w:val="00E25068"/>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F09"/>
    <w:rsid w:val="00E445C7"/>
    <w:rsid w:val="00E4479F"/>
    <w:rsid w:val="00E44AAC"/>
    <w:rsid w:val="00E45017"/>
    <w:rsid w:val="00E452E2"/>
    <w:rsid w:val="00E46C09"/>
    <w:rsid w:val="00E50C58"/>
    <w:rsid w:val="00E51743"/>
    <w:rsid w:val="00E51BEB"/>
    <w:rsid w:val="00E52211"/>
    <w:rsid w:val="00E52D3C"/>
    <w:rsid w:val="00E5338E"/>
    <w:rsid w:val="00E53BB2"/>
    <w:rsid w:val="00E540E3"/>
    <w:rsid w:val="00E54858"/>
    <w:rsid w:val="00E54E64"/>
    <w:rsid w:val="00E6208B"/>
    <w:rsid w:val="00E63997"/>
    <w:rsid w:val="00E663D4"/>
    <w:rsid w:val="00E70D52"/>
    <w:rsid w:val="00E71799"/>
    <w:rsid w:val="00E71E3F"/>
    <w:rsid w:val="00E723C1"/>
    <w:rsid w:val="00E72561"/>
    <w:rsid w:val="00E7266F"/>
    <w:rsid w:val="00E72B6A"/>
    <w:rsid w:val="00E74E1B"/>
    <w:rsid w:val="00E76422"/>
    <w:rsid w:val="00E774D3"/>
    <w:rsid w:val="00E8067B"/>
    <w:rsid w:val="00E84750"/>
    <w:rsid w:val="00E8758C"/>
    <w:rsid w:val="00E92B52"/>
    <w:rsid w:val="00E938CA"/>
    <w:rsid w:val="00E944DC"/>
    <w:rsid w:val="00E94997"/>
    <w:rsid w:val="00E960D5"/>
    <w:rsid w:val="00E9693F"/>
    <w:rsid w:val="00E97589"/>
    <w:rsid w:val="00E978D0"/>
    <w:rsid w:val="00EA1EB4"/>
    <w:rsid w:val="00EA2901"/>
    <w:rsid w:val="00EA2FD3"/>
    <w:rsid w:val="00EA3726"/>
    <w:rsid w:val="00EA378E"/>
    <w:rsid w:val="00EA3EEB"/>
    <w:rsid w:val="00EA46CD"/>
    <w:rsid w:val="00EA57D6"/>
    <w:rsid w:val="00EA6EC7"/>
    <w:rsid w:val="00EA701F"/>
    <w:rsid w:val="00EB1855"/>
    <w:rsid w:val="00EB32F3"/>
    <w:rsid w:val="00EB493D"/>
    <w:rsid w:val="00EB57D1"/>
    <w:rsid w:val="00EB5A57"/>
    <w:rsid w:val="00EB661D"/>
    <w:rsid w:val="00EB7730"/>
    <w:rsid w:val="00EC0E1F"/>
    <w:rsid w:val="00EC0F4F"/>
    <w:rsid w:val="00EC4140"/>
    <w:rsid w:val="00EC4340"/>
    <w:rsid w:val="00EC6402"/>
    <w:rsid w:val="00EC6525"/>
    <w:rsid w:val="00EC7161"/>
    <w:rsid w:val="00ED324D"/>
    <w:rsid w:val="00ED3FE4"/>
    <w:rsid w:val="00ED4209"/>
    <w:rsid w:val="00ED5FF0"/>
    <w:rsid w:val="00ED6361"/>
    <w:rsid w:val="00ED7234"/>
    <w:rsid w:val="00EE05BB"/>
    <w:rsid w:val="00EE37D4"/>
    <w:rsid w:val="00EE3E87"/>
    <w:rsid w:val="00EF01BF"/>
    <w:rsid w:val="00EF08EC"/>
    <w:rsid w:val="00EF0CEE"/>
    <w:rsid w:val="00EF2BE4"/>
    <w:rsid w:val="00EF710C"/>
    <w:rsid w:val="00F00111"/>
    <w:rsid w:val="00F009D2"/>
    <w:rsid w:val="00F01D99"/>
    <w:rsid w:val="00F01E29"/>
    <w:rsid w:val="00F01FAA"/>
    <w:rsid w:val="00F04E20"/>
    <w:rsid w:val="00F05433"/>
    <w:rsid w:val="00F05EAB"/>
    <w:rsid w:val="00F102A9"/>
    <w:rsid w:val="00F12D32"/>
    <w:rsid w:val="00F16006"/>
    <w:rsid w:val="00F170FE"/>
    <w:rsid w:val="00F208AD"/>
    <w:rsid w:val="00F2189F"/>
    <w:rsid w:val="00F21911"/>
    <w:rsid w:val="00F226AD"/>
    <w:rsid w:val="00F22C97"/>
    <w:rsid w:val="00F23C66"/>
    <w:rsid w:val="00F245FF"/>
    <w:rsid w:val="00F24693"/>
    <w:rsid w:val="00F25712"/>
    <w:rsid w:val="00F27A6D"/>
    <w:rsid w:val="00F32113"/>
    <w:rsid w:val="00F32A5E"/>
    <w:rsid w:val="00F3350F"/>
    <w:rsid w:val="00F35084"/>
    <w:rsid w:val="00F37B43"/>
    <w:rsid w:val="00F40F3C"/>
    <w:rsid w:val="00F41849"/>
    <w:rsid w:val="00F419EC"/>
    <w:rsid w:val="00F426A3"/>
    <w:rsid w:val="00F42BAE"/>
    <w:rsid w:val="00F43DC6"/>
    <w:rsid w:val="00F443D1"/>
    <w:rsid w:val="00F45875"/>
    <w:rsid w:val="00F46C9D"/>
    <w:rsid w:val="00F51439"/>
    <w:rsid w:val="00F548B5"/>
    <w:rsid w:val="00F57E8C"/>
    <w:rsid w:val="00F60585"/>
    <w:rsid w:val="00F60609"/>
    <w:rsid w:val="00F626F2"/>
    <w:rsid w:val="00F66862"/>
    <w:rsid w:val="00F677BC"/>
    <w:rsid w:val="00F72013"/>
    <w:rsid w:val="00F724E7"/>
    <w:rsid w:val="00F73E6B"/>
    <w:rsid w:val="00F746E8"/>
    <w:rsid w:val="00F76F55"/>
    <w:rsid w:val="00F80AF2"/>
    <w:rsid w:val="00F817F6"/>
    <w:rsid w:val="00F82B87"/>
    <w:rsid w:val="00F864D1"/>
    <w:rsid w:val="00F875FD"/>
    <w:rsid w:val="00F93EF3"/>
    <w:rsid w:val="00F95138"/>
    <w:rsid w:val="00FA05D9"/>
    <w:rsid w:val="00FA0662"/>
    <w:rsid w:val="00FA1476"/>
    <w:rsid w:val="00FA2C23"/>
    <w:rsid w:val="00FA2FA8"/>
    <w:rsid w:val="00FA31DA"/>
    <w:rsid w:val="00FA39E5"/>
    <w:rsid w:val="00FA3A7A"/>
    <w:rsid w:val="00FA7988"/>
    <w:rsid w:val="00FB22F7"/>
    <w:rsid w:val="00FB3646"/>
    <w:rsid w:val="00FB3757"/>
    <w:rsid w:val="00FB407B"/>
    <w:rsid w:val="00FB4D10"/>
    <w:rsid w:val="00FB53F2"/>
    <w:rsid w:val="00FC01C3"/>
    <w:rsid w:val="00FC2AA4"/>
    <w:rsid w:val="00FC498A"/>
    <w:rsid w:val="00FC4C5C"/>
    <w:rsid w:val="00FC6F8C"/>
    <w:rsid w:val="00FC7006"/>
    <w:rsid w:val="00FD1C0A"/>
    <w:rsid w:val="00FD2DF9"/>
    <w:rsid w:val="00FD40A8"/>
    <w:rsid w:val="00FD52AD"/>
    <w:rsid w:val="00FD6149"/>
    <w:rsid w:val="00FD7FC6"/>
    <w:rsid w:val="00FE2465"/>
    <w:rsid w:val="00FE6486"/>
    <w:rsid w:val="00FF0AA9"/>
    <w:rsid w:val="00FF0E18"/>
    <w:rsid w:val="00FF6EC2"/>
    <w:rsid w:val="00FF72BB"/>
    <w:rsid w:val="00FF7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588"/>
    <w:pPr>
      <w:tabs>
        <w:tab w:val="center" w:pos="4677"/>
        <w:tab w:val="right" w:pos="9355"/>
      </w:tabs>
      <w:spacing w:after="0" w:line="240" w:lineRule="auto"/>
    </w:pPr>
    <w:rPr>
      <w:rFonts w:eastAsia="Times New Roman"/>
      <w:sz w:val="20"/>
      <w:szCs w:val="20"/>
      <w:lang w:eastAsia="ru-RU"/>
    </w:rPr>
  </w:style>
  <w:style w:type="character" w:customStyle="1" w:styleId="HeaderChar">
    <w:name w:val="Header Char"/>
    <w:basedOn w:val="DefaultParagraphFont"/>
    <w:link w:val="Header"/>
    <w:uiPriority w:val="99"/>
    <w:locked/>
    <w:rsid w:val="00903588"/>
    <w:rPr>
      <w:rFonts w:ascii="Calibri" w:hAnsi="Calibri" w:cs="Calibri"/>
    </w:rPr>
  </w:style>
  <w:style w:type="paragraph" w:styleId="Footer">
    <w:name w:val="footer"/>
    <w:basedOn w:val="Normal"/>
    <w:link w:val="FooterChar"/>
    <w:uiPriority w:val="99"/>
    <w:rsid w:val="00903588"/>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locked/>
    <w:rsid w:val="00903588"/>
    <w:rPr>
      <w:rFonts w:ascii="Calibri" w:hAnsi="Calibri" w:cs="Calibri"/>
    </w:rPr>
  </w:style>
  <w:style w:type="paragraph" w:styleId="ListParagraph">
    <w:name w:val="List Paragraph"/>
    <w:basedOn w:val="Normal"/>
    <w:uiPriority w:val="99"/>
    <w:qFormat/>
    <w:rsid w:val="005D4D0D"/>
    <w:pPr>
      <w:ind w:left="720"/>
    </w:pPr>
  </w:style>
  <w:style w:type="paragraph" w:styleId="NormalWeb">
    <w:name w:val="Normal (Web)"/>
    <w:basedOn w:val="Normal"/>
    <w:uiPriority w:val="99"/>
    <w:semiHidden/>
    <w:rsid w:val="00152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52069"/>
    <w:rPr>
      <w:b/>
      <w:bCs/>
    </w:rPr>
  </w:style>
  <w:style w:type="character" w:styleId="Emphasis">
    <w:name w:val="Emphasis"/>
    <w:basedOn w:val="DefaultParagraphFont"/>
    <w:uiPriority w:val="99"/>
    <w:qFormat/>
    <w:rsid w:val="00152069"/>
    <w:rPr>
      <w:i/>
      <w:iCs/>
    </w:rPr>
  </w:style>
</w:styles>
</file>

<file path=word/webSettings.xml><?xml version="1.0" encoding="utf-8"?>
<w:webSettings xmlns:r="http://schemas.openxmlformats.org/officeDocument/2006/relationships" xmlns:w="http://schemas.openxmlformats.org/wordprocessingml/2006/main">
  <w:divs>
    <w:div w:id="1808547659">
      <w:marLeft w:val="0"/>
      <w:marRight w:val="0"/>
      <w:marTop w:val="0"/>
      <w:marBottom w:val="0"/>
      <w:divBdr>
        <w:top w:val="none" w:sz="0" w:space="0" w:color="auto"/>
        <w:left w:val="none" w:sz="0" w:space="0" w:color="auto"/>
        <w:bottom w:val="none" w:sz="0" w:space="0" w:color="auto"/>
        <w:right w:val="none" w:sz="0" w:space="0" w:color="auto"/>
      </w:divBdr>
      <w:divsChild>
        <w:div w:id="1808547666">
          <w:marLeft w:val="0"/>
          <w:marRight w:val="0"/>
          <w:marTop w:val="0"/>
          <w:marBottom w:val="0"/>
          <w:divBdr>
            <w:top w:val="none" w:sz="0" w:space="0" w:color="auto"/>
            <w:left w:val="none" w:sz="0" w:space="0" w:color="auto"/>
            <w:bottom w:val="none" w:sz="0" w:space="0" w:color="auto"/>
            <w:right w:val="none" w:sz="0" w:space="0" w:color="auto"/>
          </w:divBdr>
          <w:divsChild>
            <w:div w:id="1808547655">
              <w:marLeft w:val="0"/>
              <w:marRight w:val="0"/>
              <w:marTop w:val="0"/>
              <w:marBottom w:val="0"/>
              <w:divBdr>
                <w:top w:val="none" w:sz="0" w:space="0" w:color="auto"/>
                <w:left w:val="none" w:sz="0" w:space="0" w:color="auto"/>
                <w:bottom w:val="none" w:sz="0" w:space="0" w:color="auto"/>
                <w:right w:val="none" w:sz="0" w:space="0" w:color="auto"/>
              </w:divBdr>
              <w:divsChild>
                <w:div w:id="1808547670">
                  <w:marLeft w:val="0"/>
                  <w:marRight w:val="0"/>
                  <w:marTop w:val="0"/>
                  <w:marBottom w:val="0"/>
                  <w:divBdr>
                    <w:top w:val="none" w:sz="0" w:space="0" w:color="auto"/>
                    <w:left w:val="none" w:sz="0" w:space="0" w:color="auto"/>
                    <w:bottom w:val="none" w:sz="0" w:space="0" w:color="auto"/>
                    <w:right w:val="none" w:sz="0" w:space="0" w:color="auto"/>
                  </w:divBdr>
                  <w:divsChild>
                    <w:div w:id="1808547667">
                      <w:marLeft w:val="0"/>
                      <w:marRight w:val="0"/>
                      <w:marTop w:val="0"/>
                      <w:marBottom w:val="0"/>
                      <w:divBdr>
                        <w:top w:val="none" w:sz="0" w:space="0" w:color="auto"/>
                        <w:left w:val="none" w:sz="0" w:space="0" w:color="auto"/>
                        <w:bottom w:val="none" w:sz="0" w:space="0" w:color="auto"/>
                        <w:right w:val="none" w:sz="0" w:space="0" w:color="auto"/>
                      </w:divBdr>
                      <w:divsChild>
                        <w:div w:id="1808547656">
                          <w:marLeft w:val="0"/>
                          <w:marRight w:val="0"/>
                          <w:marTop w:val="0"/>
                          <w:marBottom w:val="0"/>
                          <w:divBdr>
                            <w:top w:val="none" w:sz="0" w:space="0" w:color="auto"/>
                            <w:left w:val="none" w:sz="0" w:space="0" w:color="auto"/>
                            <w:bottom w:val="none" w:sz="0" w:space="0" w:color="auto"/>
                            <w:right w:val="none" w:sz="0" w:space="0" w:color="auto"/>
                          </w:divBdr>
                          <w:divsChild>
                            <w:div w:id="1808547661">
                              <w:marLeft w:val="0"/>
                              <w:marRight w:val="0"/>
                              <w:marTop w:val="0"/>
                              <w:marBottom w:val="0"/>
                              <w:divBdr>
                                <w:top w:val="none" w:sz="0" w:space="0" w:color="auto"/>
                                <w:left w:val="none" w:sz="0" w:space="0" w:color="auto"/>
                                <w:bottom w:val="none" w:sz="0" w:space="0" w:color="auto"/>
                                <w:right w:val="none" w:sz="0" w:space="0" w:color="auto"/>
                              </w:divBdr>
                              <w:divsChild>
                                <w:div w:id="18085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7669">
      <w:marLeft w:val="0"/>
      <w:marRight w:val="0"/>
      <w:marTop w:val="0"/>
      <w:marBottom w:val="0"/>
      <w:divBdr>
        <w:top w:val="none" w:sz="0" w:space="0" w:color="auto"/>
        <w:left w:val="none" w:sz="0" w:space="0" w:color="auto"/>
        <w:bottom w:val="none" w:sz="0" w:space="0" w:color="auto"/>
        <w:right w:val="none" w:sz="0" w:space="0" w:color="auto"/>
      </w:divBdr>
      <w:divsChild>
        <w:div w:id="1808547662">
          <w:marLeft w:val="0"/>
          <w:marRight w:val="0"/>
          <w:marTop w:val="0"/>
          <w:marBottom w:val="0"/>
          <w:divBdr>
            <w:top w:val="none" w:sz="0" w:space="0" w:color="auto"/>
            <w:left w:val="none" w:sz="0" w:space="0" w:color="auto"/>
            <w:bottom w:val="none" w:sz="0" w:space="0" w:color="auto"/>
            <w:right w:val="none" w:sz="0" w:space="0" w:color="auto"/>
          </w:divBdr>
          <w:divsChild>
            <w:div w:id="1808547660">
              <w:marLeft w:val="0"/>
              <w:marRight w:val="0"/>
              <w:marTop w:val="0"/>
              <w:marBottom w:val="0"/>
              <w:divBdr>
                <w:top w:val="none" w:sz="0" w:space="0" w:color="auto"/>
                <w:left w:val="none" w:sz="0" w:space="0" w:color="auto"/>
                <w:bottom w:val="none" w:sz="0" w:space="0" w:color="auto"/>
                <w:right w:val="none" w:sz="0" w:space="0" w:color="auto"/>
              </w:divBdr>
              <w:divsChild>
                <w:div w:id="1808547657">
                  <w:marLeft w:val="0"/>
                  <w:marRight w:val="0"/>
                  <w:marTop w:val="0"/>
                  <w:marBottom w:val="0"/>
                  <w:divBdr>
                    <w:top w:val="none" w:sz="0" w:space="0" w:color="auto"/>
                    <w:left w:val="none" w:sz="0" w:space="0" w:color="auto"/>
                    <w:bottom w:val="none" w:sz="0" w:space="0" w:color="auto"/>
                    <w:right w:val="none" w:sz="0" w:space="0" w:color="auto"/>
                  </w:divBdr>
                  <w:divsChild>
                    <w:div w:id="1808547664">
                      <w:marLeft w:val="0"/>
                      <w:marRight w:val="0"/>
                      <w:marTop w:val="0"/>
                      <w:marBottom w:val="0"/>
                      <w:divBdr>
                        <w:top w:val="none" w:sz="0" w:space="0" w:color="auto"/>
                        <w:left w:val="none" w:sz="0" w:space="0" w:color="auto"/>
                        <w:bottom w:val="none" w:sz="0" w:space="0" w:color="auto"/>
                        <w:right w:val="none" w:sz="0" w:space="0" w:color="auto"/>
                      </w:divBdr>
                      <w:divsChild>
                        <w:div w:id="1808547663">
                          <w:marLeft w:val="0"/>
                          <w:marRight w:val="0"/>
                          <w:marTop w:val="0"/>
                          <w:marBottom w:val="0"/>
                          <w:divBdr>
                            <w:top w:val="none" w:sz="0" w:space="0" w:color="auto"/>
                            <w:left w:val="none" w:sz="0" w:space="0" w:color="auto"/>
                            <w:bottom w:val="none" w:sz="0" w:space="0" w:color="auto"/>
                            <w:right w:val="none" w:sz="0" w:space="0" w:color="auto"/>
                          </w:divBdr>
                          <w:divsChild>
                            <w:div w:id="1808547658">
                              <w:marLeft w:val="0"/>
                              <w:marRight w:val="0"/>
                              <w:marTop w:val="0"/>
                              <w:marBottom w:val="0"/>
                              <w:divBdr>
                                <w:top w:val="none" w:sz="0" w:space="0" w:color="auto"/>
                                <w:left w:val="none" w:sz="0" w:space="0" w:color="auto"/>
                                <w:bottom w:val="none" w:sz="0" w:space="0" w:color="auto"/>
                                <w:right w:val="none" w:sz="0" w:space="0" w:color="auto"/>
                              </w:divBdr>
                              <w:divsChild>
                                <w:div w:id="18085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10</Pages>
  <Words>3459</Words>
  <Characters>19721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Zver</cp:lastModifiedBy>
  <cp:revision>16</cp:revision>
  <dcterms:created xsi:type="dcterms:W3CDTF">2013-02-28T01:14:00Z</dcterms:created>
  <dcterms:modified xsi:type="dcterms:W3CDTF">2013-03-28T05:00:00Z</dcterms:modified>
</cp:coreProperties>
</file>