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3C" w:rsidRDefault="003D0E3C">
      <w:pPr>
        <w:pStyle w:val="10"/>
        <w:keepNext/>
        <w:keepLines/>
        <w:shd w:val="clear" w:color="auto" w:fill="auto"/>
        <w:ind w:left="2460"/>
      </w:pPr>
      <w:bookmarkStart w:id="0" w:name="bookmark0"/>
      <w:proofErr w:type="spellStart"/>
      <w:r>
        <w:t>Весенне</w:t>
      </w:r>
      <w:proofErr w:type="spellEnd"/>
      <w:r>
        <w:t xml:space="preserve"> - летний пожароопасный период!</w:t>
      </w:r>
      <w:bookmarkEnd w:id="0"/>
    </w:p>
    <w:p w:rsidR="0055763C" w:rsidRDefault="003D0E3C">
      <w:pPr>
        <w:pStyle w:val="11"/>
        <w:shd w:val="clear" w:color="auto" w:fill="auto"/>
        <w:ind w:left="60" w:right="40"/>
      </w:pPr>
      <w:r>
        <w:t xml:space="preserve">Наступление весенне-летнего пожароопасного периода всегда отмечается резким ростом пожаров связанных с выжиганием сухой растительности. Повсеместно вдоль автомобильных дорог, на лугах, опушках леса осуществляется выжигание сухой травы. На полях сжигается стерня, пожнивные остатки, разводятся костры и сжигается мусор как на </w:t>
      </w:r>
      <w:proofErr w:type="gramStart"/>
      <w:r>
        <w:t>территории</w:t>
      </w:r>
      <w:proofErr w:type="gramEnd"/>
      <w:r>
        <w:t xml:space="preserve">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:rsidR="0055763C" w:rsidRDefault="003D0E3C">
      <w:pPr>
        <w:pStyle w:val="11"/>
        <w:shd w:val="clear" w:color="auto" w:fill="auto"/>
        <w:ind w:left="60" w:right="40"/>
      </w:pPr>
      <w:r>
        <w:t xml:space="preserve">С наступлением весны люди спешат привести в порядок свои владения и дачные участки, при этом, забыв о правилах пожарной </w:t>
      </w:r>
      <w:proofErr w:type="gramStart"/>
      <w:r>
        <w:t>безопасности</w:t>
      </w:r>
      <w:proofErr w:type="gramEnd"/>
      <w:r>
        <w:t xml:space="preserve">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- жизнь.</w:t>
      </w:r>
    </w:p>
    <w:p w:rsidR="0055763C" w:rsidRDefault="003D0E3C">
      <w:pPr>
        <w:pStyle w:val="11"/>
        <w:shd w:val="clear" w:color="auto" w:fill="auto"/>
        <w:ind w:left="60" w:right="40"/>
      </w:pPr>
      <w:proofErr w:type="gramStart"/>
      <w:r>
        <w:t>Чтобы избежать возникновение пожара и дальнейшего распространения огня необходимо быть особенно бдительным, не разводить костры ближе 50 метров от зданий и сооружений, не сжигать траву и мусор на сельскохозяйственных полях, особенно вблизи лесных массивов, не захламлять противопожарные разрывы и прилегающую к строениям территорию, не перегораживать дороги и проезды к объектам и источникам противопожарного водоснабжения.</w:t>
      </w:r>
      <w:proofErr w:type="gramEnd"/>
    </w:p>
    <w:p w:rsidR="0055763C" w:rsidRDefault="003D0E3C">
      <w:pPr>
        <w:pStyle w:val="11"/>
        <w:shd w:val="clear" w:color="auto" w:fill="auto"/>
        <w:ind w:left="60" w:right="40"/>
      </w:pPr>
      <w:r>
        <w:t>Необходимо помнить, что пренебрежение вышеуказанными нормами может привести к самым трагическим последствиям. Как показывает практика, зарождаясь локально, пожар способен выжечь целые населенные пункты, повлечь крупный материальный ущерб, а при наиболее неблагоприятном развитии ситуации - гибель людей.</w:t>
      </w:r>
    </w:p>
    <w:p w:rsidR="0055763C" w:rsidRDefault="003D0E3C">
      <w:pPr>
        <w:pStyle w:val="11"/>
        <w:shd w:val="clear" w:color="auto" w:fill="auto"/>
        <w:spacing w:after="409" w:line="341" w:lineRule="exact"/>
        <w:ind w:left="60" w:right="40"/>
      </w:pPr>
      <w:r>
        <w:t>В большинстве случаев причиной возникновения пожаров является человеческий фактор.</w:t>
      </w:r>
    </w:p>
    <w:p w:rsidR="0055763C" w:rsidRDefault="003D0E3C">
      <w:pPr>
        <w:pStyle w:val="10"/>
        <w:keepNext/>
        <w:keepLines/>
        <w:shd w:val="clear" w:color="auto" w:fill="auto"/>
        <w:spacing w:line="355" w:lineRule="exact"/>
        <w:ind w:left="60" w:right="40"/>
        <w:jc w:val="both"/>
        <w:rPr>
          <w:lang w:val="ru-RU"/>
        </w:rPr>
      </w:pPr>
      <w:bookmarkStart w:id="1" w:name="bookmark1"/>
      <w:r>
        <w:t>ПОМНИТЕ! Только строгое соблюдение правил пожарной безопасности может предупредить пожары и не допустить больших материальных затрат!</w:t>
      </w:r>
      <w:bookmarkEnd w:id="1"/>
    </w:p>
    <w:p w:rsidR="003505D1" w:rsidRDefault="003505D1">
      <w:pPr>
        <w:pStyle w:val="10"/>
        <w:keepNext/>
        <w:keepLines/>
        <w:shd w:val="clear" w:color="auto" w:fill="auto"/>
        <w:spacing w:line="355" w:lineRule="exact"/>
        <w:ind w:left="60" w:right="40"/>
        <w:jc w:val="both"/>
        <w:rPr>
          <w:lang w:val="ru-RU"/>
        </w:rPr>
      </w:pPr>
    </w:p>
    <w:p w:rsidR="003505D1" w:rsidRDefault="003505D1" w:rsidP="003505D1">
      <w:pPr>
        <w:pStyle w:val="10"/>
        <w:keepNext/>
        <w:keepLines/>
        <w:shd w:val="clear" w:color="auto" w:fill="auto"/>
        <w:spacing w:line="355" w:lineRule="exact"/>
        <w:ind w:left="60" w:right="40"/>
        <w:jc w:val="right"/>
        <w:rPr>
          <w:lang w:val="ru-RU"/>
        </w:rPr>
      </w:pPr>
    </w:p>
    <w:p w:rsidR="003505D1" w:rsidRDefault="003505D1" w:rsidP="003505D1">
      <w:pPr>
        <w:pStyle w:val="10"/>
        <w:keepNext/>
        <w:keepLines/>
        <w:shd w:val="clear" w:color="auto" w:fill="auto"/>
        <w:spacing w:line="355" w:lineRule="exact"/>
        <w:ind w:left="60" w:right="40"/>
        <w:jc w:val="right"/>
        <w:rPr>
          <w:lang w:val="ru-RU"/>
        </w:rPr>
      </w:pPr>
    </w:p>
    <w:p w:rsidR="003505D1" w:rsidRDefault="003505D1" w:rsidP="003505D1">
      <w:pPr>
        <w:pStyle w:val="10"/>
        <w:keepNext/>
        <w:keepLines/>
        <w:shd w:val="clear" w:color="auto" w:fill="auto"/>
        <w:spacing w:line="355" w:lineRule="exact"/>
        <w:ind w:left="60" w:right="40"/>
        <w:jc w:val="right"/>
        <w:rPr>
          <w:lang w:val="ru-RU"/>
        </w:rPr>
      </w:pPr>
    </w:p>
    <w:p w:rsidR="003505D1" w:rsidRPr="003505D1" w:rsidRDefault="003505D1" w:rsidP="003505D1">
      <w:pPr>
        <w:pStyle w:val="10"/>
        <w:keepNext/>
        <w:keepLines/>
        <w:shd w:val="clear" w:color="auto" w:fill="auto"/>
        <w:spacing w:line="355" w:lineRule="exact"/>
        <w:ind w:left="60" w:right="40"/>
        <w:jc w:val="right"/>
        <w:rPr>
          <w:lang w:val="ru-RU"/>
        </w:rPr>
      </w:pPr>
      <w:bookmarkStart w:id="2" w:name="_GoBack"/>
      <w:bookmarkEnd w:id="2"/>
      <w:r>
        <w:rPr>
          <w:lang w:val="ru-RU"/>
        </w:rPr>
        <w:t>Администрация Белоярского сельсовета</w:t>
      </w:r>
    </w:p>
    <w:sectPr w:rsidR="003505D1" w:rsidRPr="003505D1" w:rsidSect="003505D1">
      <w:type w:val="continuous"/>
      <w:pgSz w:w="11905" w:h="16837"/>
      <w:pgMar w:top="1286" w:right="487" w:bottom="1134" w:left="1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03" w:rsidRDefault="000D1F03">
      <w:r>
        <w:separator/>
      </w:r>
    </w:p>
  </w:endnote>
  <w:endnote w:type="continuationSeparator" w:id="0">
    <w:p w:rsidR="000D1F03" w:rsidRDefault="000D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03" w:rsidRDefault="000D1F03"/>
  </w:footnote>
  <w:footnote w:type="continuationSeparator" w:id="0">
    <w:p w:rsidR="000D1F03" w:rsidRDefault="000D1F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3C"/>
    <w:rsid w:val="000D1F03"/>
    <w:rsid w:val="003505D1"/>
    <w:rsid w:val="003D0E3C"/>
    <w:rsid w:val="0055763C"/>
    <w:rsid w:val="00A1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65" w:lineRule="exact"/>
      <w:ind w:firstLine="560"/>
      <w:jc w:val="both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65" w:lineRule="exact"/>
      <w:ind w:firstLine="560"/>
      <w:jc w:val="both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dcterms:created xsi:type="dcterms:W3CDTF">2013-03-28T02:46:00Z</dcterms:created>
  <dcterms:modified xsi:type="dcterms:W3CDTF">2013-03-28T02:48:00Z</dcterms:modified>
</cp:coreProperties>
</file>