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B70CFD" w:rsidRDefault="00B70CFD" w:rsidP="00B70CFD"/>
    <w:p w:rsidR="00B70CFD" w:rsidRDefault="00B70CFD" w:rsidP="00B70C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0CFD" w:rsidRDefault="00B70CFD" w:rsidP="00B70CFD"/>
    <w:p w:rsidR="00B70CFD" w:rsidRDefault="00B70CFD" w:rsidP="00B70CFD"/>
    <w:p w:rsidR="00B70CFD" w:rsidRDefault="00B70CFD" w:rsidP="00B70CFD">
      <w:pPr>
        <w:rPr>
          <w:sz w:val="26"/>
          <w:szCs w:val="26"/>
        </w:rPr>
      </w:pPr>
      <w:r>
        <w:rPr>
          <w:sz w:val="26"/>
          <w:szCs w:val="26"/>
        </w:rPr>
        <w:t xml:space="preserve">от «01»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 xml:space="preserve">.                                                              </w:t>
      </w:r>
      <w:r w:rsidR="007875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="00946396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№ 144 </w:t>
      </w:r>
    </w:p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B70CFD" w:rsidRDefault="00B70CFD" w:rsidP="00B70CFD">
      <w:pPr>
        <w:jc w:val="center"/>
        <w:rPr>
          <w:sz w:val="26"/>
          <w:szCs w:val="26"/>
        </w:rPr>
      </w:pPr>
    </w:p>
    <w:p w:rsidR="00B70CFD" w:rsidRDefault="00B70CFD" w:rsidP="00B70CFD">
      <w:pPr>
        <w:jc w:val="center"/>
        <w:rPr>
          <w:sz w:val="26"/>
          <w:szCs w:val="26"/>
        </w:rPr>
      </w:pPr>
    </w:p>
    <w:p w:rsidR="00B70CFD" w:rsidRDefault="00B70CFD" w:rsidP="00B70CFD">
      <w:pPr>
        <w:pStyle w:val="ConsPlusTitle"/>
        <w:widowControl/>
        <w:tabs>
          <w:tab w:val="left" w:pos="5103"/>
        </w:tabs>
        <w:spacing w:line="276" w:lineRule="auto"/>
        <w:ind w:right="4252"/>
        <w:jc w:val="both"/>
        <w:outlineLvl w:val="0"/>
        <w:rPr>
          <w:b w:val="0"/>
        </w:rPr>
      </w:pPr>
      <w:r>
        <w:rPr>
          <w:b w:val="0"/>
        </w:rPr>
        <w:t>Об  утверждении муниципальной целевой программы «</w:t>
      </w:r>
      <w:r w:rsidRPr="00B70CFD">
        <w:rPr>
          <w:b w:val="0"/>
        </w:rPr>
        <w:t>Развитие дорожно-уличной сети муниципального образования Белоярский сельсовет на 2011–2015 годы</w:t>
      </w:r>
      <w:r>
        <w:rPr>
          <w:b w:val="0"/>
        </w:rPr>
        <w:t>»</w:t>
      </w:r>
    </w:p>
    <w:p w:rsidR="00B70CFD" w:rsidRDefault="00B70CFD" w:rsidP="00B70CFD">
      <w:pPr>
        <w:ind w:firstLine="708"/>
        <w:jc w:val="both"/>
        <w:rPr>
          <w:sz w:val="26"/>
          <w:szCs w:val="26"/>
        </w:rPr>
      </w:pPr>
    </w:p>
    <w:p w:rsidR="00B70CFD" w:rsidRDefault="00B70CFD" w:rsidP="00B70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ст.179 Бюджетного Кодекса РФ, с Уставом муниципального образования Белоярский сельсовет</w:t>
      </w:r>
    </w:p>
    <w:p w:rsidR="00B70CFD" w:rsidRDefault="00B70CFD" w:rsidP="00B70CFD">
      <w:pPr>
        <w:jc w:val="center"/>
        <w:rPr>
          <w:sz w:val="26"/>
          <w:szCs w:val="26"/>
        </w:rPr>
      </w:pPr>
    </w:p>
    <w:p w:rsidR="00B70CFD" w:rsidRDefault="00B70CFD" w:rsidP="00B70CF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70CFD" w:rsidRDefault="00B70CFD" w:rsidP="00B70CFD">
      <w:pPr>
        <w:jc w:val="center"/>
        <w:rPr>
          <w:sz w:val="26"/>
          <w:szCs w:val="26"/>
        </w:rPr>
      </w:pPr>
    </w:p>
    <w:p w:rsidR="00B70CFD" w:rsidRDefault="00B70CFD" w:rsidP="00B70C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 Утвердить муниципальную целевую программу «</w:t>
      </w:r>
      <w:r w:rsidRPr="00B70CFD">
        <w:rPr>
          <w:sz w:val="26"/>
          <w:szCs w:val="26"/>
        </w:rPr>
        <w:t>Развитие дорожно-уличной сети муниципального образования Белоярский сельсовет на 2011–2015 годы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B70CFD" w:rsidRDefault="00B70CFD" w:rsidP="00B7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Данное постановление подлежит обнародованию.</w:t>
      </w:r>
    </w:p>
    <w:p w:rsidR="00B70CFD" w:rsidRDefault="00B70CFD" w:rsidP="00B7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исполнения настоящего постановления оставляю за собой.</w:t>
      </w:r>
    </w:p>
    <w:p w:rsidR="00B70CFD" w:rsidRDefault="00B70CFD" w:rsidP="00B70CFD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B70CFD" w:rsidRDefault="00B70CFD" w:rsidP="00B70CFD">
      <w:pPr>
        <w:jc w:val="both"/>
        <w:rPr>
          <w:sz w:val="26"/>
          <w:szCs w:val="26"/>
        </w:rPr>
      </w:pPr>
    </w:p>
    <w:p w:rsidR="00B70CFD" w:rsidRDefault="00B70CFD" w:rsidP="00B70CFD">
      <w:pPr>
        <w:jc w:val="both"/>
        <w:rPr>
          <w:sz w:val="26"/>
          <w:szCs w:val="26"/>
        </w:rPr>
      </w:pPr>
    </w:p>
    <w:p w:rsidR="00B70CFD" w:rsidRDefault="00B70CFD" w:rsidP="00B70CFD">
      <w:pPr>
        <w:jc w:val="both"/>
        <w:rPr>
          <w:sz w:val="26"/>
          <w:szCs w:val="26"/>
        </w:rPr>
      </w:pPr>
    </w:p>
    <w:p w:rsidR="00B70CFD" w:rsidRDefault="00B70CFD" w:rsidP="00B70CFD">
      <w:pPr>
        <w:jc w:val="both"/>
        <w:rPr>
          <w:sz w:val="26"/>
          <w:szCs w:val="26"/>
        </w:rPr>
      </w:pPr>
    </w:p>
    <w:p w:rsidR="00B70CFD" w:rsidRDefault="00B70CFD" w:rsidP="00B70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70CFD" w:rsidRDefault="00B70CFD" w:rsidP="00B70CFD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А.В. Мин Те Хо</w:t>
      </w:r>
    </w:p>
    <w:p w:rsidR="00A72DD4" w:rsidRDefault="00A72DD4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Default="0078752D"/>
    <w:p w:rsidR="0078752D" w:rsidRPr="0078752D" w:rsidRDefault="0078752D" w:rsidP="0078752D">
      <w:pPr>
        <w:widowControl w:val="0"/>
        <w:autoSpaceDE w:val="0"/>
        <w:autoSpaceDN w:val="0"/>
        <w:adjustRightInd w:val="0"/>
        <w:ind w:left="-180" w:firstLine="540"/>
        <w:jc w:val="both"/>
        <w:rPr>
          <w:sz w:val="20"/>
          <w:szCs w:val="20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left="-180" w:firstLine="540"/>
        <w:jc w:val="both"/>
        <w:rPr>
          <w:sz w:val="26"/>
          <w:szCs w:val="26"/>
        </w:rPr>
      </w:pPr>
    </w:p>
    <w:p w:rsidR="0078752D" w:rsidRDefault="0078752D" w:rsidP="0078752D">
      <w:pPr>
        <w:widowControl w:val="0"/>
        <w:autoSpaceDE w:val="0"/>
        <w:autoSpaceDN w:val="0"/>
        <w:adjustRightInd w:val="0"/>
        <w:ind w:left="-180" w:firstLine="7020"/>
        <w:jc w:val="both"/>
        <w:rPr>
          <w:sz w:val="20"/>
          <w:szCs w:val="20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left="6521"/>
        <w:jc w:val="both"/>
        <w:rPr>
          <w:sz w:val="20"/>
          <w:szCs w:val="20"/>
        </w:rPr>
      </w:pPr>
      <w:r w:rsidRPr="0078752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78752D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Администрации</w:t>
      </w:r>
      <w:r w:rsidRPr="0078752D">
        <w:rPr>
          <w:sz w:val="20"/>
          <w:szCs w:val="20"/>
        </w:rPr>
        <w:t xml:space="preserve"> муниципального образования Белоярский сельсовет от «0</w:t>
      </w:r>
      <w:r>
        <w:rPr>
          <w:sz w:val="20"/>
          <w:szCs w:val="20"/>
        </w:rPr>
        <w:t>1</w:t>
      </w:r>
      <w:r w:rsidRPr="0078752D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78752D">
        <w:rPr>
          <w:sz w:val="20"/>
          <w:szCs w:val="20"/>
        </w:rPr>
        <w:t xml:space="preserve"> 2011г. № </w:t>
      </w:r>
      <w:r>
        <w:rPr>
          <w:sz w:val="20"/>
          <w:szCs w:val="20"/>
        </w:rPr>
        <w:t>144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before="554" w:line="266" w:lineRule="exact"/>
        <w:ind w:left="-180" w:firstLine="540"/>
        <w:jc w:val="center"/>
        <w:rPr>
          <w:sz w:val="26"/>
          <w:szCs w:val="26"/>
        </w:rPr>
      </w:pPr>
      <w:r w:rsidRPr="0078752D">
        <w:rPr>
          <w:bCs/>
          <w:color w:val="000000"/>
          <w:sz w:val="26"/>
          <w:szCs w:val="26"/>
        </w:rPr>
        <w:t>МУНИЦИПАЛЬНАЯ ЦЕЛЕВАЯ ПРОГРАММА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-180" w:firstLine="540"/>
        <w:jc w:val="center"/>
        <w:rPr>
          <w:bCs/>
          <w:color w:val="000000"/>
          <w:spacing w:val="-13"/>
          <w:sz w:val="26"/>
          <w:szCs w:val="26"/>
        </w:rPr>
      </w:pPr>
      <w:r w:rsidRPr="0078752D">
        <w:rPr>
          <w:bCs/>
          <w:color w:val="000000"/>
          <w:spacing w:val="-13"/>
          <w:sz w:val="26"/>
          <w:szCs w:val="26"/>
        </w:rPr>
        <w:t>"РАЗВИТИЕ ДОРОЖНО-УЛИЧНОЙ СЕТИ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-180" w:firstLine="540"/>
        <w:jc w:val="center"/>
        <w:rPr>
          <w:sz w:val="26"/>
          <w:szCs w:val="26"/>
        </w:rPr>
      </w:pPr>
      <w:r w:rsidRPr="0078752D">
        <w:rPr>
          <w:bCs/>
          <w:color w:val="000000"/>
          <w:spacing w:val="-13"/>
          <w:sz w:val="26"/>
          <w:szCs w:val="26"/>
        </w:rPr>
        <w:t>МУНИЦИПАЛЬНОГО ОБРАЗОВАНИЯ БЕЛОЯРСКИЙ СЕЛЬСОВЕТ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-180" w:firstLine="540"/>
        <w:jc w:val="center"/>
        <w:rPr>
          <w:sz w:val="26"/>
          <w:szCs w:val="26"/>
        </w:rPr>
      </w:pPr>
      <w:r w:rsidRPr="0078752D">
        <w:rPr>
          <w:bCs/>
          <w:color w:val="000000"/>
          <w:spacing w:val="-13"/>
          <w:sz w:val="26"/>
          <w:szCs w:val="26"/>
        </w:rPr>
        <w:t>НА 2011 - 2015 ГОДЫ"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-180" w:firstLine="540"/>
        <w:jc w:val="center"/>
        <w:rPr>
          <w:sz w:val="26"/>
          <w:szCs w:val="26"/>
        </w:rPr>
      </w:pPr>
      <w:r w:rsidRPr="0078752D">
        <w:rPr>
          <w:color w:val="000000"/>
          <w:spacing w:val="-2"/>
          <w:sz w:val="26"/>
          <w:szCs w:val="26"/>
        </w:rPr>
        <w:t>ПАСПОРТ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outlineLvl w:val="1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72"/>
      </w:tblGrid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Муниципальная целевая программа «Развитие дорожно-уличной сети муниципального образования Белоярский сельсовет на 2011–2015 годы» (далее - Программа)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Основания для принятия решения о разработке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752D">
                <w:rPr>
                  <w:sz w:val="26"/>
                  <w:szCs w:val="26"/>
                </w:rPr>
                <w:t>2003 г</w:t>
              </w:r>
            </w:smartTag>
            <w:r w:rsidRPr="0078752D">
              <w:rPr>
                <w:sz w:val="26"/>
                <w:szCs w:val="26"/>
              </w:rPr>
              <w:t>. N 131-ФЗ «Об общих принципах организации местного самоуправления в Российской Федерации»;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8752D">
                <w:rPr>
                  <w:sz w:val="26"/>
                  <w:szCs w:val="26"/>
                </w:rPr>
                <w:t>2007 г</w:t>
              </w:r>
            </w:smartTag>
            <w:r w:rsidRPr="0078752D">
              <w:rPr>
                <w:sz w:val="26"/>
                <w:szCs w:val="26"/>
              </w:rPr>
              <w:t>. N 257-ФЗ «Об автомобильных дорогах    и о дорожной деятельности в Российской     Федерации и о внесении изменений в отдельные законодательные акты      Российской Федерации»;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Долгосрочная целевая программа утвержденная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Постановлением Правительства РХ от 23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8752D">
                <w:rPr>
                  <w:sz w:val="26"/>
                  <w:szCs w:val="26"/>
                </w:rPr>
                <w:t>2010 г</w:t>
              </w:r>
            </w:smartTag>
            <w:r w:rsidRPr="0078752D">
              <w:rPr>
                <w:sz w:val="26"/>
                <w:szCs w:val="26"/>
              </w:rPr>
              <w:t>. N 606 "Совершенствование и развитие автомобильных дорог РЕСПУБЛИКИ ХАКАСИЯ (2011 - 2013 ГОДЫ)"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Заказчик      </w:t>
            </w:r>
            <w:r w:rsidRPr="0078752D"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>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МУП «Белоярское ЖКХ»,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Цель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Приведение и поддержание в надлежащем состоянии дорожно-уличной сети муниципального образования Белоярский сельсовет, в соответствии с нормативными требованиями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Задачи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автомобильных дорог общего пользования местного значения муниципального образования Белоярский сельсовет;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уличного освещения муниципального образования Белоярский сельсовет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Показатели результативности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(целевые индикаторы)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по годам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>не соответствующих нормативным требованиям к транспортно-эксплуатационному состоянию и нуждающихся в их модернизации: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2011 год - на 5%;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2012 год - на </w:t>
            </w:r>
            <w:r w:rsidR="00252455">
              <w:rPr>
                <w:sz w:val="26"/>
                <w:szCs w:val="26"/>
              </w:rPr>
              <w:t>15</w:t>
            </w:r>
            <w:r w:rsidRPr="0078752D">
              <w:rPr>
                <w:sz w:val="26"/>
                <w:szCs w:val="26"/>
              </w:rPr>
              <w:t>%;</w:t>
            </w:r>
          </w:p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2013 год - на 2</w:t>
            </w:r>
            <w:r w:rsidR="0078752D" w:rsidRPr="0078752D">
              <w:rPr>
                <w:sz w:val="26"/>
                <w:szCs w:val="26"/>
              </w:rPr>
              <w:t>0%;</w:t>
            </w:r>
          </w:p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2014 год - на 25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2015 год - на 3</w:t>
            </w:r>
            <w:r w:rsidR="0078752D" w:rsidRPr="0078752D">
              <w:rPr>
                <w:sz w:val="26"/>
                <w:szCs w:val="26"/>
              </w:rPr>
              <w:t>0%;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2010 года: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 xml:space="preserve">    2011 год - на 3%;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2012 год - на 5%;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2013 год - на 7%;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2014 год – на 8 %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2015 год – на 10 %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 xml:space="preserve">Сроки   реализации    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- 2011 - 2015 годы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252455">
              <w:rPr>
                <w:sz w:val="26"/>
                <w:szCs w:val="26"/>
              </w:rPr>
              <w:t>31</w:t>
            </w:r>
            <w:r w:rsidRPr="0078752D">
              <w:rPr>
                <w:sz w:val="26"/>
                <w:szCs w:val="26"/>
              </w:rPr>
              <w:t>00 тыс.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          2011 год - 400 тыс. рублей;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          2012 год - </w:t>
            </w:r>
            <w:r w:rsidR="00252455">
              <w:rPr>
                <w:sz w:val="26"/>
                <w:szCs w:val="26"/>
              </w:rPr>
              <w:t>15</w:t>
            </w:r>
            <w:r w:rsidRPr="0078752D">
              <w:rPr>
                <w:sz w:val="26"/>
                <w:szCs w:val="26"/>
              </w:rPr>
              <w:t>00 тыс. рублей;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          2013 год - 400 тыс. рублей;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          2014 год - 400 тыс. рублей;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          2015 год - 400 тыс. рублей.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Ожидаемые конечные 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результаты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 xml:space="preserve">не соответствующих нормативным требованиям к транспортно-эксплуатационному состоянию и нуждающихся в их модернизации, на </w:t>
            </w:r>
            <w:r w:rsidR="000251D6">
              <w:rPr>
                <w:sz w:val="26"/>
                <w:szCs w:val="26"/>
              </w:rPr>
              <w:t>3</w:t>
            </w:r>
            <w:r w:rsidRPr="0078752D">
              <w:rPr>
                <w:sz w:val="26"/>
                <w:szCs w:val="26"/>
              </w:rPr>
              <w:t>0% по сравнению с аналогичным показателем 2010 года;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2010 года на 10%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78752D" w:rsidRDefault="0078752D" w:rsidP="007875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Характеристика проблемы</w:t>
      </w:r>
    </w:p>
    <w:p w:rsidR="0078752D" w:rsidRPr="0078752D" w:rsidRDefault="0078752D" w:rsidP="0078752D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Уровень благоустройства дорожно–уличной сети с. Белый Яр и д. Кайбалы остаётся недостаточным. Общая  протяженность дорог муниципального образования Белоярский сельсовет составляет </w:t>
      </w:r>
      <w:smartTag w:uri="urn:schemas-microsoft-com:office:smarttags" w:element="metricconverter">
        <w:smartTagPr>
          <w:attr w:name="ProductID" w:val="74,8 км"/>
        </w:smartTagPr>
        <w:r w:rsidRPr="0078752D">
          <w:rPr>
            <w:sz w:val="26"/>
            <w:szCs w:val="26"/>
          </w:rPr>
          <w:t>74,8 км</w:t>
        </w:r>
      </w:smartTag>
      <w:r w:rsidRPr="0078752D">
        <w:rPr>
          <w:sz w:val="26"/>
          <w:szCs w:val="26"/>
        </w:rPr>
        <w:t xml:space="preserve">, в том числе </w:t>
      </w:r>
      <w:smartTag w:uri="urn:schemas-microsoft-com:office:smarttags" w:element="metricconverter">
        <w:smartTagPr>
          <w:attr w:name="ProductID" w:val="12,3 км"/>
        </w:smartTagPr>
        <w:r w:rsidRPr="0078752D">
          <w:rPr>
            <w:sz w:val="26"/>
            <w:szCs w:val="26"/>
          </w:rPr>
          <w:t>12,3 км</w:t>
        </w:r>
      </w:smartTag>
      <w:proofErr w:type="gramStart"/>
      <w:r w:rsidRPr="0078752D">
        <w:rPr>
          <w:sz w:val="26"/>
          <w:szCs w:val="26"/>
        </w:rPr>
        <w:t>.</w:t>
      </w:r>
      <w:proofErr w:type="gramEnd"/>
      <w:r w:rsidRPr="0078752D">
        <w:rPr>
          <w:sz w:val="26"/>
          <w:szCs w:val="26"/>
        </w:rPr>
        <w:t xml:space="preserve"> </w:t>
      </w:r>
      <w:proofErr w:type="gramStart"/>
      <w:r w:rsidRPr="0078752D">
        <w:rPr>
          <w:sz w:val="26"/>
          <w:szCs w:val="26"/>
        </w:rPr>
        <w:t>г</w:t>
      </w:r>
      <w:proofErr w:type="gramEnd"/>
      <w:r w:rsidRPr="0078752D">
        <w:rPr>
          <w:sz w:val="26"/>
          <w:szCs w:val="26"/>
        </w:rPr>
        <w:t>рунтовые и 62,5км. с твердым покрытием из них: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4,25 км"/>
        </w:smartTagPr>
        <w:r w:rsidRPr="0078752D">
          <w:rPr>
            <w:sz w:val="26"/>
            <w:szCs w:val="26"/>
          </w:rPr>
          <w:t>24,25 км</w:t>
        </w:r>
      </w:smartTag>
      <w:r w:rsidRPr="0078752D">
        <w:rPr>
          <w:sz w:val="26"/>
          <w:szCs w:val="26"/>
        </w:rPr>
        <w:t xml:space="preserve"> с </w:t>
      </w:r>
      <w:proofErr w:type="spellStart"/>
      <w:proofErr w:type="gramStart"/>
      <w:r w:rsidRPr="0078752D">
        <w:rPr>
          <w:sz w:val="26"/>
          <w:szCs w:val="26"/>
        </w:rPr>
        <w:t>асфальто</w:t>
      </w:r>
      <w:proofErr w:type="spellEnd"/>
      <w:r w:rsidRPr="0078752D">
        <w:rPr>
          <w:sz w:val="26"/>
          <w:szCs w:val="26"/>
        </w:rPr>
        <w:t>-бетонным</w:t>
      </w:r>
      <w:proofErr w:type="gramEnd"/>
      <w:r w:rsidRPr="0078752D">
        <w:rPr>
          <w:sz w:val="26"/>
          <w:szCs w:val="26"/>
        </w:rPr>
        <w:t xml:space="preserve"> покрытием проезжей части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8,25 км"/>
        </w:smartTagPr>
        <w:r w:rsidRPr="0078752D">
          <w:rPr>
            <w:sz w:val="26"/>
            <w:szCs w:val="26"/>
          </w:rPr>
          <w:t>38,25 км</w:t>
        </w:r>
      </w:smartTag>
      <w:r w:rsidRPr="0078752D">
        <w:rPr>
          <w:sz w:val="26"/>
          <w:szCs w:val="26"/>
        </w:rPr>
        <w:t xml:space="preserve"> с гравийным покрытием.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Не отвечают требованиям технических регламентов и безопасности дорожного движения </w:t>
      </w:r>
      <w:smartTag w:uri="urn:schemas-microsoft-com:office:smarttags" w:element="metricconverter">
        <w:smartTagPr>
          <w:attr w:name="ProductID" w:val="39 км"/>
        </w:smartTagPr>
        <w:r w:rsidRPr="0078752D">
          <w:rPr>
            <w:sz w:val="26"/>
            <w:szCs w:val="26"/>
          </w:rPr>
          <w:t>39 км</w:t>
        </w:r>
      </w:smartTag>
      <w:proofErr w:type="gramStart"/>
      <w:r w:rsidRPr="0078752D">
        <w:rPr>
          <w:sz w:val="26"/>
          <w:szCs w:val="26"/>
        </w:rPr>
        <w:t xml:space="preserve">., </w:t>
      </w:r>
      <w:proofErr w:type="gramEnd"/>
      <w:r w:rsidRPr="0078752D">
        <w:rPr>
          <w:sz w:val="26"/>
          <w:szCs w:val="26"/>
        </w:rPr>
        <w:t>что составляет 52% от общей протяженности дорог с твердым покрытием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Основными недостатками дорожно-уличной сети и обустройства улиц с. Белый Яр и д. Кайбалы являются: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высокий процент протяженности дорог, не соответствующих требованиям технических регламентов и безопасности дорожного движения;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недостаточный уровень освещенности улиц;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 оснащенность сети уличного освещения современными устройствами энергосбережения.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На  низком  уровне   находится  эксплуатационное  состояние  проезжей  части  населённых пунктов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Основная причина невыполнения ремонтных работ - недостаточный объём собственных средств и средств, выделяемых из бюджета района на строительство и капитальный ремонт дорог. Отсутствие  техники не  позволяет содержать в надлежащем состоянии дорожно-уличную сеть.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Всё выше изложенное свидетельствует о необходимости принятия настоящей Программы для решения сложившихся проблем.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028B" w:rsidRDefault="0031028B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028B" w:rsidRDefault="0031028B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028B" w:rsidRDefault="0031028B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lastRenderedPageBreak/>
        <w:t>2. Цель и задачи.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  Цель Программы: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Развитие дорожно-уличной сети поселения.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1. Приведение и поддержание в нормативном состоянии дорог, снижение общего процента дорог без усовершенствованного покрытия и, как следствие, снижение в последующем затрат на их содержание, увеличение уровня безопасности и комфортности участников дорожного движения.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2. Наряду с развитием дорожной сети поселения </w:t>
      </w:r>
      <w:proofErr w:type="gramStart"/>
      <w:r w:rsidRPr="0078752D">
        <w:rPr>
          <w:sz w:val="26"/>
          <w:szCs w:val="26"/>
        </w:rPr>
        <w:t>важное значение</w:t>
      </w:r>
      <w:proofErr w:type="gramEnd"/>
      <w:r w:rsidRPr="0078752D">
        <w:rPr>
          <w:sz w:val="26"/>
          <w:szCs w:val="26"/>
        </w:rPr>
        <w:t xml:space="preserve"> имеет стратегия развития энергоэффективности сети уличного освещения, которая заключается: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 повышении качества освещенности улиц посредством увеличения количества осветительных приборов в соответствии с нормативными требованиями;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повышение  </w:t>
      </w:r>
      <w:proofErr w:type="spellStart"/>
      <w:r w:rsidRPr="0078752D">
        <w:rPr>
          <w:sz w:val="26"/>
          <w:szCs w:val="26"/>
        </w:rPr>
        <w:t>энгергосбережения</w:t>
      </w:r>
      <w:proofErr w:type="spellEnd"/>
      <w:r w:rsidRPr="0078752D">
        <w:rPr>
          <w:sz w:val="26"/>
          <w:szCs w:val="26"/>
        </w:rPr>
        <w:t xml:space="preserve">  и энергоэффективности уличного освещения  за счет внедрения современного технологического оборудования.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  Задачами Программы являются: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модернизация автомобильных дорог общего пользования местного значения муниципального образования Белоярский сельсовет;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модернизация уличного освещения муниципального образования Белоярский сельсовет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 внедрение передовых технологий при проведении капитального ремонта дорог;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 эффективное использование техники при производстве работ;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приобретение необходимой техники для содержания дорог в надлежащем состоянии.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Предусмотренные Программой мероприятия направлены на решение указанных задач.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3. Перечень программных мероприятий.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Мероприятия Программы предусматривают: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устройство новых дорожных покрытий вместе с основанием или частичным   исправлением основания; 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-восстановление всех видов покрытий проезжей части с исправлением или без исправления поперечного профиля;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выполнение работ по заделке просадок, ям, выбоин, трещин;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установление дополнительных дорожных знаков;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установка современного технологического оборудования для </w:t>
      </w:r>
      <w:proofErr w:type="spellStart"/>
      <w:r w:rsidRPr="0078752D">
        <w:rPr>
          <w:sz w:val="26"/>
          <w:szCs w:val="26"/>
        </w:rPr>
        <w:t>энергоэффективного</w:t>
      </w:r>
      <w:proofErr w:type="spellEnd"/>
      <w:r w:rsidRPr="0078752D">
        <w:rPr>
          <w:sz w:val="26"/>
          <w:szCs w:val="26"/>
        </w:rPr>
        <w:t xml:space="preserve"> использования сети уличного освещения.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Программа содержит организационные мероприятия, требующие выделения дополнительных бюджетных ассигнований из бюджета Республики Хакасия и других уровней бюджета.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8752D">
        <w:rPr>
          <w:sz w:val="26"/>
          <w:szCs w:val="26"/>
        </w:rPr>
        <w:t xml:space="preserve">                                                                                                                    Таблица 1</w:t>
      </w:r>
    </w:p>
    <w:tbl>
      <w:tblPr>
        <w:tblpPr w:leftFromText="181" w:rightFromText="181" w:vertAnchor="text" w:horzAnchor="margin" w:tblpXSpec="center" w:tblpY="676"/>
        <w:tblOverlap w:val="never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720"/>
        <w:gridCol w:w="720"/>
        <w:gridCol w:w="720"/>
        <w:gridCol w:w="720"/>
        <w:gridCol w:w="720"/>
        <w:gridCol w:w="720"/>
        <w:gridCol w:w="1980"/>
      </w:tblGrid>
      <w:tr w:rsidR="0078752D" w:rsidRPr="0078752D" w:rsidTr="0078752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N  </w:t>
            </w:r>
            <w:r w:rsidRPr="0078752D">
              <w:rPr>
                <w:sz w:val="26"/>
                <w:szCs w:val="26"/>
              </w:rPr>
              <w:br/>
            </w:r>
            <w:proofErr w:type="gramStart"/>
            <w:r w:rsidRPr="0078752D">
              <w:rPr>
                <w:sz w:val="26"/>
                <w:szCs w:val="26"/>
              </w:rPr>
              <w:t>п</w:t>
            </w:r>
            <w:proofErr w:type="gramEnd"/>
            <w:r w:rsidRPr="0078752D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Наименование мероприятия    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 финансовых  </w:t>
            </w:r>
            <w:r w:rsidRPr="0078752D">
              <w:rPr>
                <w:sz w:val="26"/>
                <w:szCs w:val="26"/>
              </w:rPr>
              <w:br/>
              <w:t>средств, тыс. рублей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Исполнители  </w:t>
            </w:r>
          </w:p>
        </w:tc>
      </w:tr>
      <w:tr w:rsidR="0078752D" w:rsidRPr="0078752D" w:rsidTr="0078752D">
        <w:trPr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Все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8752D">
              <w:rPr>
                <w:sz w:val="26"/>
                <w:szCs w:val="26"/>
              </w:rPr>
              <w:t>го</w:t>
            </w:r>
            <w:proofErr w:type="spellEnd"/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в том числе по</w:t>
            </w:r>
            <w:r w:rsidRPr="0078752D">
              <w:rPr>
                <w:sz w:val="26"/>
                <w:szCs w:val="26"/>
              </w:rPr>
              <w:br/>
              <w:t xml:space="preserve">годам    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2015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8752D" w:rsidRPr="0078752D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400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25245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  <w:r w:rsidR="0078752D" w:rsidRPr="0078752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400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400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</w:t>
            </w:r>
          </w:p>
        </w:tc>
      </w:tr>
      <w:tr w:rsidR="0078752D" w:rsidRPr="0078752D" w:rsidTr="0078752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Выявление и учет дорог, не отвечающих требованиям эксплуатации, с целью составления плана ремонта и реконструкции дорог</w:t>
            </w:r>
          </w:p>
          <w:p w:rsidR="0078752D" w:rsidRDefault="00D07E3E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1)</w:t>
            </w:r>
          </w:p>
          <w:p w:rsidR="00252455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МО Белоярский сельсовет, ГИБДД ОВД по Алтайскому району (по согласованию)</w:t>
            </w:r>
          </w:p>
        </w:tc>
      </w:tr>
      <w:tr w:rsidR="0078752D" w:rsidRPr="0078752D" w:rsidTr="0078752D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Организация конкурсов на размещение муниципального заказа по ремонту и содержанию дорог среди предприятий различных форм собственности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МО Белоярский сельсовет</w:t>
            </w:r>
          </w:p>
        </w:tc>
      </w:tr>
      <w:tr w:rsidR="0078752D" w:rsidRPr="0078752D" w:rsidTr="0078752D">
        <w:trPr>
          <w:trHeight w:val="1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Заключение договоров на выполнение муниципального заказа по ремонту дорог с победителями конкурса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МО Белоярский сельсовет</w:t>
            </w:r>
          </w:p>
        </w:tc>
      </w:tr>
      <w:tr w:rsidR="0078752D" w:rsidRPr="0078752D" w:rsidTr="0078752D">
        <w:trPr>
          <w:trHeight w:val="7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Содержание, капитальный и текущий ремонт дорожной сети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8752D" w:rsidRPr="0078752D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300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МО Белоярский сельсовет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МУП «Белоярское ЖКХ»,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78752D" w:rsidRPr="0078752D" w:rsidTr="0078752D">
        <w:trPr>
          <w:trHeight w:val="1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Межевание, техническая инвентаризация, выдача технических паспортов на дороги общего пользования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поселения.</w:t>
            </w:r>
            <w:r w:rsidR="00252455">
              <w:rPr>
                <w:sz w:val="26"/>
                <w:szCs w:val="26"/>
              </w:rPr>
              <w:t xml:space="preserve"> Изготовление ПСД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1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Приведение в нормативное состояние дорог и улиц </w:t>
            </w:r>
            <w:proofErr w:type="spellStart"/>
            <w:r w:rsidRPr="0078752D">
              <w:rPr>
                <w:sz w:val="26"/>
                <w:szCs w:val="26"/>
              </w:rPr>
              <w:t>с</w:t>
            </w:r>
            <w:proofErr w:type="gramStart"/>
            <w:r w:rsidRPr="0078752D">
              <w:rPr>
                <w:sz w:val="26"/>
                <w:szCs w:val="26"/>
              </w:rPr>
              <w:t>.Б</w:t>
            </w:r>
            <w:proofErr w:type="gramEnd"/>
            <w:r w:rsidRPr="0078752D">
              <w:rPr>
                <w:sz w:val="26"/>
                <w:szCs w:val="26"/>
              </w:rPr>
              <w:t>елый</w:t>
            </w:r>
            <w:proofErr w:type="spellEnd"/>
            <w:r w:rsidRPr="0078752D">
              <w:rPr>
                <w:sz w:val="26"/>
                <w:szCs w:val="26"/>
              </w:rPr>
              <w:t xml:space="preserve"> яр, д. Кайбалы: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строительство дорог по улицам; 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 кап</w:t>
            </w:r>
            <w:proofErr w:type="gramStart"/>
            <w:r w:rsidRPr="0078752D">
              <w:rPr>
                <w:sz w:val="26"/>
                <w:szCs w:val="26"/>
              </w:rPr>
              <w:t>.</w:t>
            </w:r>
            <w:proofErr w:type="gramEnd"/>
            <w:r w:rsidRPr="0078752D">
              <w:rPr>
                <w:sz w:val="26"/>
                <w:szCs w:val="26"/>
              </w:rPr>
              <w:t xml:space="preserve"> </w:t>
            </w:r>
            <w:proofErr w:type="gramStart"/>
            <w:r w:rsidRPr="0078752D">
              <w:rPr>
                <w:sz w:val="26"/>
                <w:szCs w:val="26"/>
              </w:rPr>
              <w:t>р</w:t>
            </w:r>
            <w:proofErr w:type="gramEnd"/>
            <w:r w:rsidRPr="0078752D">
              <w:rPr>
                <w:sz w:val="26"/>
                <w:szCs w:val="26"/>
              </w:rPr>
              <w:t xml:space="preserve">емонт по улицам;            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</w:t>
            </w:r>
            <w:proofErr w:type="spellStart"/>
            <w:r w:rsidRPr="0078752D">
              <w:rPr>
                <w:sz w:val="26"/>
                <w:szCs w:val="26"/>
              </w:rPr>
              <w:t>грейдерование</w:t>
            </w:r>
            <w:proofErr w:type="spellEnd"/>
            <w:r w:rsidRPr="0078752D">
              <w:rPr>
                <w:sz w:val="26"/>
                <w:szCs w:val="26"/>
              </w:rPr>
              <w:t xml:space="preserve"> дорог и улиц поселения (ежегодно)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ямочный ремонт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52D" w:rsidRPr="0078752D" w:rsidRDefault="0078752D" w:rsidP="0078752D">
            <w:pPr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1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Установка дорожных знаков искусственных неровностей,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52D" w:rsidRPr="0078752D" w:rsidTr="0078752D">
        <w:trPr>
          <w:trHeight w:val="21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Установка современного технологического оборудования для </w:t>
            </w:r>
            <w:proofErr w:type="spellStart"/>
            <w:r w:rsidRPr="0078752D">
              <w:rPr>
                <w:sz w:val="26"/>
                <w:szCs w:val="26"/>
              </w:rPr>
              <w:t>энергоэффективного</w:t>
            </w:r>
            <w:proofErr w:type="spellEnd"/>
            <w:r w:rsidRPr="0078752D">
              <w:rPr>
                <w:sz w:val="26"/>
                <w:szCs w:val="26"/>
              </w:rPr>
              <w:t xml:space="preserve"> использования сети уличного освещения </w:t>
            </w:r>
          </w:p>
          <w:p w:rsidR="0078752D" w:rsidRPr="0078752D" w:rsidRDefault="00D07E3E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МО Белоярский сельсовет</w:t>
            </w:r>
          </w:p>
        </w:tc>
      </w:tr>
    </w:tbl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lastRenderedPageBreak/>
        <w:t>4. Обоснование ресурсного обеспечения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Объем ассигнований на финансирование Программы из бюджета муниципального образования Белоярский сельсовет составляет </w:t>
      </w:r>
      <w:r w:rsidR="00252455">
        <w:rPr>
          <w:sz w:val="26"/>
          <w:szCs w:val="26"/>
        </w:rPr>
        <w:t>31</w:t>
      </w:r>
      <w:r w:rsidRPr="0078752D">
        <w:rPr>
          <w:sz w:val="26"/>
          <w:szCs w:val="26"/>
        </w:rPr>
        <w:t>00 тыс. рублей.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Объем финансирования мероприятий по годам приведен в таблице 1.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5. Механизм реализации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Координация деятельности исполнителей задействованных в реализации программных мероприятий, возлагается на Администрацию муниципального образования Белоярский сельсовет.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Заказчики и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При необходимости внести изменения в Программу заказчики и исполнители представляют соответствующие предложения в Администрацию муниципального образования Белоярский сельсовет.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Ход и результаты реализации программных мероприятий рассматриваются на заседаниях Совета депутатов муниципального образования Белоярский сельсовет.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6. Оценка эффективности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Эффективность реализации Программы определяется степенью достижения ее показателей, в качестве которых выбраны снижение д</w:t>
      </w:r>
      <w:r w:rsidRPr="0078752D">
        <w:rPr>
          <w:bCs/>
          <w:sz w:val="26"/>
          <w:szCs w:val="26"/>
        </w:rPr>
        <w:t xml:space="preserve">оли автомобильных дорог, </w:t>
      </w:r>
      <w:r w:rsidRPr="0078752D">
        <w:rPr>
          <w:sz w:val="26"/>
          <w:szCs w:val="26"/>
        </w:rPr>
        <w:t>не соответствующих нормативным требованиям к транспортно-эксплуатационному состоянию и нуждающихся в их модернизации и снижение затрат на содержание дорог и уличного освещения.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Конкретные значения показателей, которые предполагается достигнуть посредством реализации программных мероприятий, приведены в таблице 2.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78752D">
        <w:rPr>
          <w:sz w:val="26"/>
          <w:szCs w:val="26"/>
        </w:rPr>
        <w:t>Таблица 2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Показатели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результативности Программы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60"/>
        <w:gridCol w:w="720"/>
        <w:gridCol w:w="720"/>
        <w:gridCol w:w="720"/>
        <w:gridCol w:w="720"/>
        <w:gridCol w:w="720"/>
      </w:tblGrid>
      <w:tr w:rsidR="0078752D" w:rsidRPr="0078752D" w:rsidTr="007875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N </w:t>
            </w:r>
            <w:r w:rsidRPr="0078752D">
              <w:rPr>
                <w:sz w:val="26"/>
                <w:szCs w:val="26"/>
              </w:rPr>
              <w:br/>
            </w:r>
            <w:proofErr w:type="gramStart"/>
            <w:r w:rsidRPr="0078752D">
              <w:rPr>
                <w:sz w:val="26"/>
                <w:szCs w:val="26"/>
              </w:rPr>
              <w:t>п</w:t>
            </w:r>
            <w:proofErr w:type="gramEnd"/>
            <w:r w:rsidRPr="0078752D">
              <w:rPr>
                <w:sz w:val="26"/>
                <w:szCs w:val="26"/>
              </w:rPr>
              <w:t>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Показатели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2011</w:t>
            </w:r>
            <w:r w:rsidRPr="0078752D">
              <w:rPr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2012</w:t>
            </w:r>
            <w:r w:rsidRPr="0078752D">
              <w:rPr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2013</w:t>
            </w:r>
            <w:r w:rsidRPr="0078752D">
              <w:rPr>
                <w:sz w:val="26"/>
                <w:szCs w:val="26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2014</w:t>
            </w:r>
          </w:p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2015</w:t>
            </w:r>
          </w:p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год</w:t>
            </w:r>
          </w:p>
        </w:tc>
      </w:tr>
      <w:tr w:rsidR="0078752D" w:rsidRPr="0078752D" w:rsidTr="007875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 xml:space="preserve">не соответствующих нормативным требованиям к транспортно-эксплуатационному состоянию и нуждающихся в их модернизации к уровню 2010     </w:t>
            </w:r>
            <w:r w:rsidRPr="0078752D">
              <w:rPr>
                <w:sz w:val="26"/>
                <w:szCs w:val="26"/>
              </w:rPr>
              <w:br/>
              <w:t xml:space="preserve">года, %                    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2524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8752D" w:rsidRPr="007875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752D" w:rsidRPr="0078752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252455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752D" w:rsidRPr="0078752D">
              <w:rPr>
                <w:sz w:val="26"/>
                <w:szCs w:val="26"/>
              </w:rPr>
              <w:t>0</w:t>
            </w:r>
          </w:p>
        </w:tc>
      </w:tr>
      <w:tr w:rsidR="0078752D" w:rsidRPr="0078752D" w:rsidTr="007875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Снижение затрат на содержание дорог и уличного освещения к уровню 2010 года, %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52D" w:rsidRPr="0078752D" w:rsidRDefault="0078752D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10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Глава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Белоярск</w:t>
      </w:r>
      <w:r w:rsidR="0031028B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31028B">
        <w:rPr>
          <w:sz w:val="26"/>
          <w:szCs w:val="26"/>
        </w:rPr>
        <w:t>а</w:t>
      </w:r>
      <w:r w:rsidRPr="0078752D">
        <w:rPr>
          <w:sz w:val="26"/>
          <w:szCs w:val="26"/>
        </w:rPr>
        <w:t xml:space="preserve">                                                   А.В. Мин Те Хо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028B" w:rsidRPr="0078752D" w:rsidRDefault="0031028B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rPr>
          <w:sz w:val="20"/>
          <w:szCs w:val="20"/>
        </w:rPr>
        <w:sectPr w:rsidR="0078752D" w:rsidRPr="0078752D">
          <w:pgSz w:w="11909" w:h="16834"/>
          <w:pgMar w:top="1105" w:right="1163" w:bottom="360" w:left="1163" w:header="720" w:footer="720" w:gutter="0"/>
          <w:cols w:space="720"/>
        </w:sect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52EAA" w:rsidRPr="00252EAA" w:rsidRDefault="00252EAA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252EAA">
        <w:rPr>
          <w:sz w:val="20"/>
          <w:szCs w:val="20"/>
        </w:rPr>
        <w:t>Приложение 1 к муниципальной целевой программе «Развитие дорожно-уличной сети муниципального образования Белоярский сельсовет на 2011–2015 годы»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26"/>
          <w:szCs w:val="26"/>
        </w:rPr>
      </w:pPr>
      <w:r w:rsidRPr="00252EAA">
        <w:rPr>
          <w:b/>
          <w:bCs/>
          <w:color w:val="000000"/>
          <w:spacing w:val="-8"/>
          <w:sz w:val="26"/>
          <w:szCs w:val="26"/>
        </w:rPr>
        <w:t>Акт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color w:val="000000"/>
          <w:spacing w:val="-8"/>
          <w:sz w:val="26"/>
          <w:szCs w:val="26"/>
        </w:rPr>
      </w:pPr>
      <w:r w:rsidRPr="00252EAA">
        <w:rPr>
          <w:b/>
          <w:color w:val="000000"/>
          <w:spacing w:val="-8"/>
          <w:sz w:val="26"/>
          <w:szCs w:val="26"/>
        </w:rPr>
        <w:t xml:space="preserve">о </w:t>
      </w:r>
      <w:proofErr w:type="spellStart"/>
      <w:r w:rsidRPr="00252EAA">
        <w:rPr>
          <w:b/>
          <w:color w:val="000000"/>
          <w:spacing w:val="-8"/>
          <w:sz w:val="26"/>
          <w:szCs w:val="26"/>
        </w:rPr>
        <w:t>ревизировании</w:t>
      </w:r>
      <w:proofErr w:type="spellEnd"/>
      <w:r w:rsidRPr="00252EAA">
        <w:rPr>
          <w:b/>
          <w:color w:val="000000"/>
          <w:spacing w:val="-8"/>
          <w:sz w:val="26"/>
          <w:szCs w:val="26"/>
        </w:rPr>
        <w:t xml:space="preserve"> дорог по муниципальному образованию Белоярский сельсовет по состоянию на 01.05.2011года.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spacing w:val="-11"/>
          <w:sz w:val="26"/>
          <w:szCs w:val="26"/>
          <w:u w:val="single"/>
        </w:rPr>
      </w:pPr>
      <w:proofErr w:type="gramStart"/>
      <w:r w:rsidRPr="00252EAA">
        <w:rPr>
          <w:color w:val="000000"/>
          <w:spacing w:val="-9"/>
          <w:sz w:val="26"/>
          <w:szCs w:val="26"/>
        </w:rPr>
        <w:t>В соответствии со СНИП 2.07.01-89</w:t>
      </w:r>
      <w:r w:rsidRPr="00252EAA">
        <w:rPr>
          <w:color w:val="000000"/>
          <w:spacing w:val="-9"/>
          <w:sz w:val="26"/>
          <w:szCs w:val="26"/>
          <w:vertAlign w:val="superscript"/>
        </w:rPr>
        <w:t>х</w:t>
      </w:r>
      <w:r w:rsidRPr="00252EAA">
        <w:rPr>
          <w:color w:val="000000"/>
          <w:spacing w:val="-9"/>
          <w:sz w:val="26"/>
          <w:szCs w:val="26"/>
        </w:rPr>
        <w:t xml:space="preserve"> «Градостроительство, планировка и застройка городских и сельских поселений» и с целью уточнения имеющихся в поселении дорог, комиссия в составе: главного специалиста (по земельным вопросам) администрации Белоярского сельсовета Тиде О.В., главного специалиста</w:t>
      </w:r>
      <w:r w:rsidRPr="00252EAA">
        <w:rPr>
          <w:color w:val="000000"/>
          <w:spacing w:val="-8"/>
          <w:sz w:val="26"/>
          <w:szCs w:val="26"/>
        </w:rPr>
        <w:t xml:space="preserve"> по регулированию планирования и застройки территорий, дорогам – главного архитектора администрации Белоярского сельсовета </w:t>
      </w:r>
      <w:proofErr w:type="spellStart"/>
      <w:r w:rsidRPr="00252EAA">
        <w:rPr>
          <w:color w:val="000000"/>
          <w:spacing w:val="-8"/>
          <w:sz w:val="26"/>
          <w:szCs w:val="26"/>
        </w:rPr>
        <w:t>Мазовой</w:t>
      </w:r>
      <w:proofErr w:type="spellEnd"/>
      <w:r w:rsidRPr="00252EAA">
        <w:rPr>
          <w:color w:val="000000"/>
          <w:spacing w:val="-8"/>
          <w:sz w:val="26"/>
          <w:szCs w:val="26"/>
        </w:rPr>
        <w:t xml:space="preserve"> С. В., водителя </w:t>
      </w:r>
      <w:proofErr w:type="spellStart"/>
      <w:r w:rsidRPr="00252EAA">
        <w:rPr>
          <w:color w:val="000000"/>
          <w:spacing w:val="-8"/>
          <w:sz w:val="26"/>
          <w:szCs w:val="26"/>
        </w:rPr>
        <w:t>Сураева</w:t>
      </w:r>
      <w:proofErr w:type="spellEnd"/>
      <w:r w:rsidRPr="00252EAA">
        <w:rPr>
          <w:color w:val="000000"/>
          <w:spacing w:val="-8"/>
          <w:sz w:val="26"/>
          <w:szCs w:val="26"/>
        </w:rPr>
        <w:t xml:space="preserve"> Г.В. провела ревизию дорог</w:t>
      </w:r>
      <w:proofErr w:type="gramEnd"/>
      <w:r w:rsidRPr="00252EAA">
        <w:rPr>
          <w:color w:val="000000"/>
          <w:spacing w:val="-8"/>
          <w:sz w:val="26"/>
          <w:szCs w:val="26"/>
        </w:rPr>
        <w:t xml:space="preserve"> по муниципальному образованию </w:t>
      </w:r>
      <w:r w:rsidRPr="00252EAA">
        <w:rPr>
          <w:color w:val="000000"/>
          <w:spacing w:val="-9"/>
          <w:sz w:val="26"/>
          <w:szCs w:val="26"/>
        </w:rPr>
        <w:t xml:space="preserve">Белоярский сельсовет. Протяженность дорог, переулков определяли с помощью автомобиля ВАЗ. </w:t>
      </w:r>
      <w:r w:rsidRPr="00252EAA">
        <w:rPr>
          <w:color w:val="000000"/>
          <w:spacing w:val="-11"/>
          <w:sz w:val="26"/>
          <w:szCs w:val="26"/>
          <w:u w:val="single"/>
        </w:rPr>
        <w:t>В результате ревизии выявлено:</w:t>
      </w:r>
    </w:p>
    <w:p w:rsid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C36F18" w:rsidRDefault="00C36F18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C36F18" w:rsidRDefault="00C36F18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C36F18" w:rsidRPr="00252EAA" w:rsidRDefault="00C36F18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974"/>
        <w:gridCol w:w="1188"/>
        <w:gridCol w:w="1800"/>
        <w:gridCol w:w="1610"/>
        <w:gridCol w:w="120"/>
        <w:gridCol w:w="1243"/>
      </w:tblGrid>
      <w:tr w:rsidR="00252EAA" w:rsidRPr="00252EAA" w:rsidTr="00252EAA">
        <w:trPr>
          <w:trHeight w:val="64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17"/>
                <w:szCs w:val="17"/>
              </w:rPr>
              <w:t>№/</w:t>
            </w:r>
            <w:proofErr w:type="gramStart"/>
            <w:r w:rsidRPr="00252EAA">
              <w:rPr>
                <w:color w:val="000000"/>
                <w:sz w:val="17"/>
                <w:szCs w:val="17"/>
              </w:rPr>
              <w:t>п</w:t>
            </w:r>
            <w:proofErr w:type="gram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8"/>
                <w:sz w:val="19"/>
                <w:szCs w:val="19"/>
              </w:rPr>
              <w:t>Категория сельских улиц и дорог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21"/>
                <w:szCs w:val="21"/>
              </w:rPr>
              <w:t>Тип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79"/>
                <w:sz w:val="21"/>
                <w:szCs w:val="21"/>
              </w:rPr>
              <w:t>покрытия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Протяженность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 xml:space="preserve">дорог, </w:t>
            </w:r>
            <w:proofErr w:type="gramStart"/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>км</w:t>
            </w:r>
            <w:proofErr w:type="gram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Состояние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w w:val="83"/>
                <w:sz w:val="21"/>
                <w:szCs w:val="21"/>
              </w:rPr>
              <w:t xml:space="preserve">дорожного </w:t>
            </w: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полотна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 xml:space="preserve">% 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повреждения</w:t>
            </w:r>
          </w:p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3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2EAA">
              <w:rPr>
                <w:b/>
              </w:rPr>
              <w:t>село Белый Яр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cantSplit/>
          <w:trHeight w:hRule="exact" w:val="641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Кирова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Ленина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Пушкина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sz w:val="18"/>
                <w:szCs w:val="18"/>
              </w:rPr>
              <w:t>Аткниных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Карла Маркса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Октябрьская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Советская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пер</w:t>
            </w:r>
            <w:proofErr w:type="gramStart"/>
            <w:r w:rsidRPr="00252EAA">
              <w:rPr>
                <w:sz w:val="18"/>
                <w:szCs w:val="18"/>
              </w:rPr>
              <w:t>.П</w:t>
            </w:r>
            <w:proofErr w:type="gramEnd"/>
            <w:r w:rsidRPr="00252EAA">
              <w:rPr>
                <w:sz w:val="18"/>
                <w:szCs w:val="18"/>
              </w:rPr>
              <w:t>ервомайский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подъезд к селу от дороги «Белый Яр-Бея-Аскиз»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w w:val="80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15"/>
                <w:sz w:val="18"/>
                <w:szCs w:val="18"/>
              </w:rPr>
              <w:t>2,7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1,05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w w:val="82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cantSplit/>
          <w:trHeight w:hRule="exact" w:val="418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cantSplit/>
          <w:trHeight w:hRule="exact" w:val="2483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51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2.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2EAA">
              <w:rPr>
                <w:b/>
                <w:color w:val="000000"/>
                <w:w w:val="78"/>
                <w:sz w:val="20"/>
                <w:szCs w:val="20"/>
              </w:rPr>
              <w:t>Улицы в жилой застройке: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2EAA" w:rsidRPr="00252EAA" w:rsidTr="00252EAA">
        <w:trPr>
          <w:trHeight w:val="823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F18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F18" w:rsidRPr="00252EAA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18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1"/>
                <w:sz w:val="20"/>
                <w:szCs w:val="20"/>
              </w:rPr>
              <w:t>- основная:</w:t>
            </w:r>
            <w:r w:rsidRPr="00252EAA">
              <w:rPr>
                <w:b/>
                <w:sz w:val="20"/>
                <w:szCs w:val="20"/>
              </w:rPr>
              <w:t xml:space="preserve"> 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Чкалова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Хлебозаводская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Победы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Белоярская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Дружбы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Набережная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9"/>
                <w:sz w:val="18"/>
                <w:szCs w:val="18"/>
              </w:rPr>
              <w:t>Бейская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Островная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Абаканская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Алтайская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Энергетиков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</w:t>
            </w:r>
            <w:proofErr w:type="gramStart"/>
            <w:r w:rsidRPr="00252EAA">
              <w:rPr>
                <w:sz w:val="18"/>
                <w:szCs w:val="18"/>
              </w:rPr>
              <w:t>.Л</w:t>
            </w:r>
            <w:proofErr w:type="gramEnd"/>
            <w:r w:rsidRPr="00252EAA">
              <w:rPr>
                <w:sz w:val="18"/>
                <w:szCs w:val="18"/>
              </w:rPr>
              <w:t>уговая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</w:t>
            </w:r>
            <w:proofErr w:type="gramStart"/>
            <w:r w:rsidRPr="00252EAA">
              <w:rPr>
                <w:sz w:val="18"/>
                <w:szCs w:val="18"/>
              </w:rPr>
              <w:t>.Ж</w:t>
            </w:r>
            <w:proofErr w:type="gramEnd"/>
            <w:r w:rsidRPr="00252EAA">
              <w:rPr>
                <w:sz w:val="18"/>
                <w:szCs w:val="18"/>
              </w:rPr>
              <w:t>аворонкова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Братьев </w:t>
            </w:r>
            <w:proofErr w:type="spellStart"/>
            <w:r w:rsidRPr="00252EAA">
              <w:rPr>
                <w:sz w:val="18"/>
                <w:szCs w:val="18"/>
              </w:rPr>
              <w:t>Букреевых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Совхозная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Мира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Шахтерская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Енисейская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Щетинкина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Школьная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Спортивная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Солнечная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Трудовая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Трактовая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Н. </w:t>
            </w:r>
            <w:proofErr w:type="spellStart"/>
            <w:r w:rsidRPr="00252EAA">
              <w:rPr>
                <w:sz w:val="18"/>
                <w:szCs w:val="18"/>
              </w:rPr>
              <w:t>С.Федуловой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А. </w:t>
            </w:r>
            <w:proofErr w:type="spellStart"/>
            <w:r w:rsidRPr="00252EAA">
              <w:rPr>
                <w:sz w:val="18"/>
                <w:szCs w:val="18"/>
              </w:rPr>
              <w:t>Глазко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Восточная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Зеленая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Кольцевая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Саянская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Тихая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F18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gramEnd"/>
            <w:r w:rsidRPr="00252EAA">
              <w:rPr>
                <w:sz w:val="18"/>
                <w:szCs w:val="18"/>
              </w:rPr>
              <w:t xml:space="preserve"> 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F18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5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15"/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  <w:sz w:val="18"/>
                <w:szCs w:val="18"/>
              </w:rPr>
            </w:pPr>
            <w:r w:rsidRPr="00252EAA">
              <w:rPr>
                <w:color w:val="000000"/>
                <w:spacing w:val="-14"/>
                <w:sz w:val="18"/>
                <w:szCs w:val="18"/>
              </w:rPr>
              <w:t>1,8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15"/>
                <w:sz w:val="18"/>
                <w:szCs w:val="18"/>
              </w:rPr>
              <w:t>0,9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0,9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0,9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0,2</w:t>
            </w: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6F18" w:rsidRDefault="00C36F18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C36F18" w:rsidRDefault="00C36F18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</w:t>
            </w:r>
          </w:p>
          <w:p w:rsidR="00252EAA" w:rsidRPr="00252EAA" w:rsidRDefault="00252EAA" w:rsidP="00252EAA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</w:tc>
      </w:tr>
      <w:tr w:rsidR="00252EAA" w:rsidRPr="00252EAA" w:rsidTr="00252EAA">
        <w:trPr>
          <w:trHeight w:val="46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4537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3.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b/>
                <w:color w:val="000000"/>
                <w:spacing w:val="-9"/>
                <w:sz w:val="18"/>
                <w:szCs w:val="18"/>
              </w:rPr>
              <w:t>Второстепенные (переулки):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Парковый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Суворовский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Кравченко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Песочный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Колхозный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Хакасский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Почтовый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Садовый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Молодежный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Речной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Комсомольский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Островского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Южный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Степной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Береговой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Ветеранов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</w:tc>
      </w:tr>
      <w:tr w:rsidR="00252EAA" w:rsidRPr="00252EAA" w:rsidTr="00252EAA">
        <w:trPr>
          <w:trHeight w:hRule="exact" w:val="4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9"/>
                <w:szCs w:val="19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88"/>
              </w:rPr>
            </w:pPr>
            <w:r w:rsidRPr="00252EAA">
              <w:rPr>
                <w:b/>
                <w:color w:val="000000"/>
                <w:spacing w:val="-6"/>
                <w:w w:val="88"/>
              </w:rPr>
              <w:t>деревня Кайбалы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11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Гагарина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Домрачеева</w:t>
            </w:r>
            <w:proofErr w:type="spell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пер.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Проспектный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0,1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jc w:val="center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255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улицы в жилой застройке: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- основные: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Кравченко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Набережная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Луговая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Дорожная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- второстепенные (переулки)</w:t>
            </w:r>
            <w:proofErr w:type="gramStart"/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 xml:space="preserve"> :</w:t>
            </w:r>
            <w:proofErr w:type="gramEnd"/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пер. Мостовой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пер. Речной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пер. Степной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0,3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3,3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252EAA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252EAA" w:rsidRPr="00252EAA" w:rsidRDefault="00252EAA" w:rsidP="00252EAA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40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4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2EAA">
              <w:rPr>
                <w:b/>
                <w:color w:val="000000"/>
                <w:spacing w:val="-10"/>
              </w:rPr>
              <w:t xml:space="preserve">Итого: 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77,7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272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10"/>
                <w:sz w:val="19"/>
                <w:szCs w:val="19"/>
              </w:rPr>
              <w:t>в том числе: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252EAA">
        <w:trPr>
          <w:trHeight w:hRule="exact" w:val="871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w w:val="81"/>
                <w:sz w:val="21"/>
                <w:szCs w:val="21"/>
              </w:rPr>
            </w:pPr>
            <w:r w:rsidRPr="00252EAA">
              <w:rPr>
                <w:color w:val="000000"/>
                <w:spacing w:val="-1"/>
                <w:w w:val="81"/>
                <w:sz w:val="21"/>
                <w:szCs w:val="21"/>
              </w:rPr>
              <w:t xml:space="preserve">асфальт 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w w:val="81"/>
                <w:sz w:val="21"/>
                <w:szCs w:val="21"/>
              </w:rPr>
            </w:pPr>
            <w:r w:rsidRPr="00252EAA">
              <w:rPr>
                <w:color w:val="000000"/>
                <w:w w:val="81"/>
                <w:sz w:val="21"/>
                <w:szCs w:val="21"/>
              </w:rPr>
              <w:t xml:space="preserve">гравийная 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2"/>
                <w:w w:val="81"/>
                <w:sz w:val="21"/>
                <w:szCs w:val="21"/>
              </w:rPr>
              <w:t>грунтовая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24,55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38,25</w:t>
            </w: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14,9</w:t>
            </w: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252EAA">
            <w:pPr>
              <w:rPr>
                <w:sz w:val="20"/>
                <w:szCs w:val="20"/>
              </w:rPr>
            </w:pPr>
          </w:p>
          <w:p w:rsidR="00252EAA" w:rsidRPr="00252EAA" w:rsidRDefault="00252EAA" w:rsidP="0025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52EAA" w:rsidRPr="00252EAA" w:rsidRDefault="00252EAA" w:rsidP="00252EAA">
      <w:pPr>
        <w:framePr w:w="1857" w:h="619" w:hRule="exact" w:hSpace="10080" w:vSpace="58" w:wrap="notBeside" w:vAnchor="text" w:hAnchor="page" w:x="1462" w:y="266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r w:rsidRPr="00252EAA">
        <w:rPr>
          <w:color w:val="000000"/>
          <w:spacing w:val="-1"/>
          <w:w w:val="83"/>
          <w:sz w:val="21"/>
          <w:szCs w:val="21"/>
        </w:rPr>
        <w:t xml:space="preserve">Главный специалист: Главный специалист: </w:t>
      </w:r>
      <w:r w:rsidRPr="00252EAA">
        <w:rPr>
          <w:color w:val="000000"/>
          <w:spacing w:val="-3"/>
          <w:w w:val="83"/>
          <w:sz w:val="21"/>
          <w:szCs w:val="21"/>
        </w:rPr>
        <w:t>Водитель:</w:t>
      </w:r>
    </w:p>
    <w:p w:rsidR="00C36F18" w:rsidRPr="00252EAA" w:rsidRDefault="00C36F18" w:rsidP="00C36F18">
      <w:pPr>
        <w:framePr w:w="1418" w:h="648" w:hRule="exact" w:hSpace="10080" w:vSpace="58" w:wrap="notBeside" w:vAnchor="text" w:hAnchor="page" w:x="8101" w:y="318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color w:val="000000"/>
          <w:spacing w:val="-1"/>
          <w:w w:val="78"/>
          <w:sz w:val="22"/>
          <w:szCs w:val="22"/>
        </w:rPr>
      </w:pPr>
      <w:r w:rsidRPr="00252EAA">
        <w:rPr>
          <w:color w:val="000000"/>
          <w:spacing w:val="-1"/>
          <w:w w:val="78"/>
          <w:sz w:val="22"/>
          <w:szCs w:val="22"/>
        </w:rPr>
        <w:t>Тиде О.В.</w:t>
      </w:r>
    </w:p>
    <w:p w:rsidR="00C36F18" w:rsidRPr="00252EAA" w:rsidRDefault="00C36F18" w:rsidP="00C36F18">
      <w:pPr>
        <w:framePr w:w="1418" w:h="648" w:hRule="exact" w:hSpace="10080" w:vSpace="58" w:wrap="notBeside" w:vAnchor="text" w:hAnchor="page" w:x="8101" w:y="318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proofErr w:type="spellStart"/>
      <w:r w:rsidRPr="00252EAA">
        <w:rPr>
          <w:color w:val="000000"/>
          <w:spacing w:val="-1"/>
          <w:w w:val="78"/>
          <w:sz w:val="22"/>
          <w:szCs w:val="22"/>
        </w:rPr>
        <w:t>Мазова</w:t>
      </w:r>
      <w:proofErr w:type="spellEnd"/>
      <w:r w:rsidRPr="00252EAA">
        <w:rPr>
          <w:color w:val="000000"/>
          <w:spacing w:val="-1"/>
          <w:w w:val="78"/>
          <w:sz w:val="22"/>
          <w:szCs w:val="22"/>
        </w:rPr>
        <w:t xml:space="preserve"> С. В. </w:t>
      </w:r>
      <w:proofErr w:type="spellStart"/>
      <w:r w:rsidRPr="00252EAA">
        <w:rPr>
          <w:bCs/>
          <w:color w:val="000000"/>
          <w:w w:val="72"/>
          <w:sz w:val="22"/>
          <w:szCs w:val="22"/>
        </w:rPr>
        <w:t>Сураев</w:t>
      </w:r>
      <w:proofErr w:type="spellEnd"/>
      <w:r w:rsidRPr="00252EAA">
        <w:rPr>
          <w:bCs/>
          <w:color w:val="000000"/>
          <w:w w:val="72"/>
          <w:sz w:val="22"/>
          <w:szCs w:val="22"/>
        </w:rPr>
        <w:t xml:space="preserve"> Г.В.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252EAA" w:rsidRPr="00252EAA" w:rsidSect="00252EAA">
          <w:pgSz w:w="11909" w:h="16834"/>
          <w:pgMar w:top="0" w:right="1163" w:bottom="360" w:left="1163" w:header="720" w:footer="720" w:gutter="0"/>
          <w:cols w:space="60"/>
          <w:noEndnote/>
        </w:sect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EAA" w:rsidRPr="00252EAA" w:rsidRDefault="00252EAA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252EAA">
        <w:rPr>
          <w:sz w:val="20"/>
          <w:szCs w:val="20"/>
        </w:rPr>
        <w:t>Приложение 2 к муниципальной целевой программе «Развитие дорожно-уличной сети муниципального образования Белоярский сельсовет на 2011–2015 годы»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2EAA">
        <w:rPr>
          <w:sz w:val="26"/>
          <w:szCs w:val="26"/>
        </w:rPr>
        <w:t xml:space="preserve">Модернизации сетей уличного освещения </w:t>
      </w:r>
      <w:proofErr w:type="gramStart"/>
      <w:r w:rsidRPr="00252EAA">
        <w:rPr>
          <w:sz w:val="26"/>
          <w:szCs w:val="26"/>
        </w:rPr>
        <w:t>в</w:t>
      </w:r>
      <w:proofErr w:type="gramEnd"/>
      <w:r w:rsidRPr="00252EAA">
        <w:rPr>
          <w:sz w:val="26"/>
          <w:szCs w:val="26"/>
        </w:rPr>
        <w:t xml:space="preserve"> населенных пунктов Белоярского сельсовета /д. Кайбалы, с. Белый яр/. 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Y="46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828"/>
        <w:gridCol w:w="1800"/>
        <w:gridCol w:w="1152"/>
        <w:gridCol w:w="1728"/>
        <w:gridCol w:w="1260"/>
        <w:gridCol w:w="1332"/>
      </w:tblGrid>
      <w:tr w:rsidR="00C36F18" w:rsidRPr="00252EAA" w:rsidTr="00C36F18"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№ </w:t>
            </w:r>
            <w:proofErr w:type="gramStart"/>
            <w:r w:rsidRPr="00252EAA">
              <w:rPr>
                <w:sz w:val="20"/>
                <w:szCs w:val="20"/>
              </w:rPr>
              <w:t>п</w:t>
            </w:r>
            <w:proofErr w:type="gramEnd"/>
            <w:r w:rsidRPr="00252EAA"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ТП -   10/0,4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отходящего фи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дера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2EAA">
              <w:rPr>
                <w:sz w:val="22"/>
                <w:szCs w:val="22"/>
              </w:rPr>
              <w:t>Протяженность 5-го фонарного провода,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2EAA">
              <w:rPr>
                <w:sz w:val="22"/>
                <w:szCs w:val="22"/>
              </w:rPr>
              <w:t xml:space="preserve">требуемого для монтажа, </w:t>
            </w:r>
            <w:proofErr w:type="gramStart"/>
            <w:r w:rsidRPr="00252EA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Кол-во </w:t>
            </w:r>
            <w:proofErr w:type="gramStart"/>
            <w:r w:rsidRPr="00252EAA">
              <w:rPr>
                <w:sz w:val="20"/>
                <w:szCs w:val="20"/>
              </w:rPr>
              <w:t>установленных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фонарей, шт.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Освещаемая улица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Наличие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ШУНО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Требуется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52EAA">
              <w:rPr>
                <w:sz w:val="20"/>
                <w:szCs w:val="20"/>
              </w:rPr>
              <w:t>дополнительное</w:t>
            </w:r>
            <w:proofErr w:type="gramEnd"/>
            <w:r w:rsidRPr="00252EAA">
              <w:rPr>
                <w:sz w:val="20"/>
                <w:szCs w:val="20"/>
              </w:rPr>
              <w:t xml:space="preserve"> к-во фонарей шт.</w:t>
            </w:r>
          </w:p>
        </w:tc>
      </w:tr>
      <w:tr w:rsidR="00C36F18" w:rsidRPr="00252EAA" w:rsidTr="00C36F18">
        <w:trPr>
          <w:trHeight w:val="405"/>
        </w:trPr>
        <w:tc>
          <w:tcPr>
            <w:tcW w:w="10080" w:type="dxa"/>
            <w:gridSpan w:val="8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д. Кайбалы (Белоярский сельский совет)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32-16-04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32-16-06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0,16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32-17-02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0,56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32-17-07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0,78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32-17-08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Кравченко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Итого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3,66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28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54</w:t>
            </w:r>
          </w:p>
        </w:tc>
      </w:tr>
      <w:tr w:rsidR="00C36F18" w:rsidRPr="00252EAA" w:rsidTr="00C36F18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2EAA">
        <w:rPr>
          <w:sz w:val="26"/>
          <w:szCs w:val="26"/>
        </w:rPr>
        <w:t>Д. Кайбалы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EAA">
        <w:rPr>
          <w:sz w:val="28"/>
          <w:szCs w:val="28"/>
        </w:rPr>
        <w:lastRenderedPageBreak/>
        <w:t>С. Белый яр</w:t>
      </w:r>
    </w:p>
    <w:tbl>
      <w:tblPr>
        <w:tblpPr w:leftFromText="180" w:rightFromText="180" w:vertAnchor="text" w:horzAnchor="page" w:tblpX="988" w:tblpY="241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34"/>
        <w:gridCol w:w="1112"/>
        <w:gridCol w:w="1693"/>
        <w:gridCol w:w="1743"/>
        <w:gridCol w:w="2824"/>
      </w:tblGrid>
      <w:tr w:rsidR="00C36F18" w:rsidRPr="00252EAA" w:rsidTr="00C36F18">
        <w:trPr>
          <w:trHeight w:val="1540"/>
          <w:tblHeader/>
        </w:trPr>
        <w:tc>
          <w:tcPr>
            <w:tcW w:w="72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№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52EAA">
              <w:rPr>
                <w:sz w:val="26"/>
                <w:szCs w:val="26"/>
              </w:rPr>
              <w:t>п</w:t>
            </w:r>
            <w:proofErr w:type="gramEnd"/>
            <w:r w:rsidRPr="00252EAA">
              <w:rPr>
                <w:sz w:val="26"/>
                <w:szCs w:val="26"/>
              </w:rPr>
              <w:t>/п</w:t>
            </w:r>
          </w:p>
        </w:tc>
        <w:tc>
          <w:tcPr>
            <w:tcW w:w="126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23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Точка подключения (ТП, фидер)</w:t>
            </w:r>
          </w:p>
        </w:tc>
        <w:tc>
          <w:tcPr>
            <w:tcW w:w="1112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Протяженность сетей уличного освещения,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69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Количество светильников, тип.</w:t>
            </w:r>
          </w:p>
        </w:tc>
        <w:tc>
          <w:tcPr>
            <w:tcW w:w="174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Кем обслуживается.</w:t>
            </w:r>
          </w:p>
        </w:tc>
        <w:tc>
          <w:tcPr>
            <w:tcW w:w="282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Предложения по развитию уличного освещения, объемам строительства новых сетей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1,040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Л-6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1,32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.Ж</w:t>
            </w:r>
            <w:proofErr w:type="gramEnd"/>
            <w:r w:rsidRPr="00252EAA">
              <w:rPr>
                <w:sz w:val="26"/>
                <w:szCs w:val="26"/>
              </w:rPr>
              <w:t>аворонкова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</w:t>
            </w:r>
            <w:r w:rsidRPr="00252EA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абережная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29-05-08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.Э</w:t>
            </w:r>
            <w:proofErr w:type="gramEnd"/>
            <w:r w:rsidRPr="00252EAA">
              <w:rPr>
                <w:sz w:val="26"/>
                <w:szCs w:val="26"/>
              </w:rPr>
              <w:t>нергетиков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.Т</w:t>
            </w:r>
            <w:proofErr w:type="gramEnd"/>
            <w:r w:rsidRPr="00252EAA">
              <w:rPr>
                <w:sz w:val="26"/>
                <w:szCs w:val="26"/>
              </w:rPr>
              <w:t>рудовая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.Е</w:t>
            </w:r>
            <w:proofErr w:type="gramEnd"/>
            <w:r w:rsidRPr="00252EAA">
              <w:rPr>
                <w:sz w:val="26"/>
                <w:szCs w:val="26"/>
              </w:rPr>
              <w:t>несейская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баканская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 Подвесить 5 </w:t>
            </w:r>
            <w:r w:rsidRPr="00252EAA">
              <w:rPr>
                <w:sz w:val="26"/>
                <w:szCs w:val="26"/>
              </w:rPr>
              <w:lastRenderedPageBreak/>
              <w:t>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.Щ</w:t>
            </w:r>
            <w:proofErr w:type="gramEnd"/>
            <w:r w:rsidRPr="00252EAA">
              <w:rPr>
                <w:sz w:val="26"/>
                <w:szCs w:val="26"/>
              </w:rPr>
              <w:t>етинкина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29-10-05Л-1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.М</w:t>
            </w:r>
            <w:proofErr w:type="gramEnd"/>
            <w:r w:rsidRPr="00252EAA">
              <w:rPr>
                <w:sz w:val="26"/>
                <w:szCs w:val="26"/>
              </w:rPr>
              <w:t>ира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ольцевая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.О</w:t>
            </w:r>
            <w:proofErr w:type="gramEnd"/>
            <w:r w:rsidRPr="00252EAA">
              <w:rPr>
                <w:sz w:val="26"/>
                <w:szCs w:val="26"/>
              </w:rPr>
              <w:t>ктябрьская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.С</w:t>
            </w:r>
            <w:proofErr w:type="gramEnd"/>
            <w:r w:rsidRPr="00252EAA">
              <w:rPr>
                <w:sz w:val="26"/>
                <w:szCs w:val="26"/>
              </w:rPr>
              <w:t>оветская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абережная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</w:t>
            </w:r>
            <w:r w:rsidRPr="00252EAA">
              <w:rPr>
                <w:sz w:val="26"/>
                <w:szCs w:val="26"/>
              </w:rPr>
              <w:lastRenderedPageBreak/>
              <w:t>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ТП 29-</w:t>
            </w:r>
            <w:r w:rsidRPr="00252EAA">
              <w:rPr>
                <w:sz w:val="26"/>
                <w:szCs w:val="26"/>
              </w:rPr>
              <w:lastRenderedPageBreak/>
              <w:t>19-01Л-1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0,4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Белоярский  </w:t>
            </w:r>
            <w:r w:rsidRPr="00252EAA">
              <w:rPr>
                <w:sz w:val="26"/>
                <w:szCs w:val="26"/>
              </w:rPr>
              <w:lastRenderedPageBreak/>
              <w:t>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 xml:space="preserve">Установка ШУНО с </w:t>
            </w:r>
            <w:r w:rsidRPr="00252EAA">
              <w:rPr>
                <w:sz w:val="26"/>
                <w:szCs w:val="26"/>
              </w:rPr>
              <w:lastRenderedPageBreak/>
              <w:t xml:space="preserve">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обеды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.Д</w:t>
            </w:r>
            <w:proofErr w:type="gramEnd"/>
            <w:r w:rsidRPr="00252EAA">
              <w:rPr>
                <w:sz w:val="26"/>
                <w:szCs w:val="26"/>
              </w:rPr>
              <w:t>ружбы</w:t>
            </w:r>
            <w:proofErr w:type="spellEnd"/>
            <w:r w:rsidRPr="00252EAA">
              <w:rPr>
                <w:sz w:val="26"/>
                <w:szCs w:val="26"/>
              </w:rPr>
              <w:t xml:space="preserve"> Народов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елоярская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.Ч</w:t>
            </w:r>
            <w:proofErr w:type="gramEnd"/>
            <w:r w:rsidRPr="00252EAA">
              <w:rPr>
                <w:sz w:val="26"/>
                <w:szCs w:val="26"/>
              </w:rPr>
              <w:t>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лтайская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29-19-17Л-1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ирова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29-19-17Л-2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.С</w:t>
            </w:r>
            <w:proofErr w:type="gramEnd"/>
            <w:r w:rsidRPr="00252EAA">
              <w:rPr>
                <w:sz w:val="26"/>
                <w:szCs w:val="26"/>
              </w:rPr>
              <w:t>овхозная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обеды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пер. </w:t>
            </w:r>
            <w:proofErr w:type="gramStart"/>
            <w:r w:rsidRPr="00252EAA">
              <w:rPr>
                <w:sz w:val="26"/>
                <w:szCs w:val="26"/>
              </w:rPr>
              <w:t>Первомайский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12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пер. </w:t>
            </w:r>
            <w:proofErr w:type="gramStart"/>
            <w:r w:rsidRPr="00252EAA">
              <w:rPr>
                <w:sz w:val="26"/>
                <w:szCs w:val="26"/>
              </w:rPr>
              <w:t>Садовый</w:t>
            </w:r>
            <w:proofErr w:type="gram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Трудовая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Подвесить 5 провод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Октябрьская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1087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22РКУ-250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Спортивная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52EAA" w:rsidRPr="002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448"/>
    <w:multiLevelType w:val="hybridMultilevel"/>
    <w:tmpl w:val="627E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C4A69"/>
    <w:multiLevelType w:val="hybridMultilevel"/>
    <w:tmpl w:val="C7DCC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A"/>
    <w:rsid w:val="00012B34"/>
    <w:rsid w:val="000251D6"/>
    <w:rsid w:val="00030874"/>
    <w:rsid w:val="000E0EB7"/>
    <w:rsid w:val="0012497E"/>
    <w:rsid w:val="00234B7E"/>
    <w:rsid w:val="00252455"/>
    <w:rsid w:val="00252EAA"/>
    <w:rsid w:val="002A6A93"/>
    <w:rsid w:val="0031028B"/>
    <w:rsid w:val="00336F22"/>
    <w:rsid w:val="0036393F"/>
    <w:rsid w:val="00381A58"/>
    <w:rsid w:val="003B45A6"/>
    <w:rsid w:val="004133A1"/>
    <w:rsid w:val="00417673"/>
    <w:rsid w:val="00437A53"/>
    <w:rsid w:val="004C5C35"/>
    <w:rsid w:val="0053577F"/>
    <w:rsid w:val="005D5F77"/>
    <w:rsid w:val="00612449"/>
    <w:rsid w:val="00615652"/>
    <w:rsid w:val="00640E8A"/>
    <w:rsid w:val="0066360E"/>
    <w:rsid w:val="006B201D"/>
    <w:rsid w:val="006B31A3"/>
    <w:rsid w:val="006D0552"/>
    <w:rsid w:val="006F346E"/>
    <w:rsid w:val="007461A0"/>
    <w:rsid w:val="007517BC"/>
    <w:rsid w:val="0078752D"/>
    <w:rsid w:val="007D4675"/>
    <w:rsid w:val="0081193E"/>
    <w:rsid w:val="00835A30"/>
    <w:rsid w:val="008C1B3B"/>
    <w:rsid w:val="008D5BAA"/>
    <w:rsid w:val="009113E7"/>
    <w:rsid w:val="00946396"/>
    <w:rsid w:val="00A72DD4"/>
    <w:rsid w:val="00AB10CC"/>
    <w:rsid w:val="00B70CFD"/>
    <w:rsid w:val="00C36F18"/>
    <w:rsid w:val="00C44D09"/>
    <w:rsid w:val="00CB24BF"/>
    <w:rsid w:val="00CD63EB"/>
    <w:rsid w:val="00D07E3E"/>
    <w:rsid w:val="00D723C0"/>
    <w:rsid w:val="00DA5E17"/>
    <w:rsid w:val="00DB1168"/>
    <w:rsid w:val="00E51EDE"/>
    <w:rsid w:val="00EA60AA"/>
    <w:rsid w:val="00EC6DE2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cp:lastPrinted>2011-11-03T00:36:00Z</cp:lastPrinted>
  <dcterms:created xsi:type="dcterms:W3CDTF">2011-11-02T08:49:00Z</dcterms:created>
  <dcterms:modified xsi:type="dcterms:W3CDTF">2011-11-03T00:37:00Z</dcterms:modified>
</cp:coreProperties>
</file>